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5CD"/>
  <w:body>
    <w:p w:rsidR="0020621D" w:rsidRDefault="00C74BEB" w:rsidP="00E638EC">
      <w:r>
        <w:t xml:space="preserve"> </w:t>
      </w:r>
    </w:p>
    <w:p w:rsidR="00C74BEB" w:rsidRDefault="00C74BEB" w:rsidP="00E638EC"/>
    <w:p w:rsidR="00C74BEB" w:rsidRDefault="00C74BEB" w:rsidP="00E638EC"/>
    <w:p w:rsidR="00C74BEB" w:rsidRDefault="00C74BEB" w:rsidP="00E638EC"/>
    <w:p w:rsidR="00C74BEB" w:rsidRDefault="00C74BEB" w:rsidP="00E638EC"/>
    <w:p w:rsidR="00320903" w:rsidRPr="00C74BEB" w:rsidRDefault="00F20321" w:rsidP="00E638EC">
      <w:r>
        <w:rPr>
          <w:noProof/>
          <w:lang w:val="en-GB" w:eastAsia="en-GB"/>
        </w:rPr>
        <mc:AlternateContent>
          <mc:Choice Requires="wps">
            <w:drawing>
              <wp:anchor distT="0" distB="0" distL="114300" distR="114300" simplePos="0" relativeHeight="251659264" behindDoc="0" locked="0" layoutInCell="1" allowOverlap="1" wp14:anchorId="34258D0D" wp14:editId="1FA0FCF2">
                <wp:simplePos x="0" y="0"/>
                <wp:positionH relativeFrom="column">
                  <wp:posOffset>-752474</wp:posOffset>
                </wp:positionH>
                <wp:positionV relativeFrom="paragraph">
                  <wp:posOffset>50800</wp:posOffset>
                </wp:positionV>
                <wp:extent cx="7696200" cy="30791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7696200" cy="307911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45" w:rsidRDefault="00513545" w:rsidP="00F20321">
                            <w:pPr>
                              <w:jc w:val="center"/>
                              <w:rPr>
                                <w:b/>
                                <w:color w:val="FFFFFF" w:themeColor="background1"/>
                                <w:sz w:val="48"/>
                                <w:szCs w:val="48"/>
                              </w:rPr>
                            </w:pPr>
                          </w:p>
                          <w:p w:rsidR="00513545" w:rsidRPr="00F20321" w:rsidRDefault="00513545" w:rsidP="00F20321">
                            <w:pPr>
                              <w:jc w:val="center"/>
                              <w:rPr>
                                <w:rFonts w:ascii="Century Gothic" w:hAnsi="Century Gothic"/>
                                <w:b/>
                                <w:color w:val="FFFFFF" w:themeColor="background1"/>
                                <w:sz w:val="72"/>
                                <w:szCs w:val="48"/>
                              </w:rPr>
                            </w:pPr>
                            <w:r w:rsidRPr="00F20321">
                              <w:rPr>
                                <w:rFonts w:ascii="Century Gothic" w:hAnsi="Century Gothic"/>
                                <w:b/>
                                <w:color w:val="FFFFFF" w:themeColor="background1"/>
                                <w:sz w:val="72"/>
                                <w:szCs w:val="48"/>
                              </w:rPr>
                              <w:t>Youth Offending Teams</w:t>
                            </w:r>
                          </w:p>
                          <w:p w:rsidR="00513545" w:rsidRPr="00F20321" w:rsidRDefault="00513545" w:rsidP="00F20321">
                            <w:pPr>
                              <w:rPr>
                                <w:rFonts w:ascii="Century Gothic" w:hAnsi="Century Gothic"/>
                                <w:color w:val="FFFFFF" w:themeColor="background1"/>
                              </w:rPr>
                            </w:pPr>
                          </w:p>
                          <w:p w:rsidR="00513545" w:rsidRPr="00F20321" w:rsidRDefault="00513545" w:rsidP="00F20321">
                            <w:pPr>
                              <w:jc w:val="center"/>
                              <w:rPr>
                                <w:rFonts w:ascii="Century Gothic" w:hAnsi="Century Gothic"/>
                                <w:b/>
                                <w:color w:val="FFFFFF" w:themeColor="background1"/>
                                <w:sz w:val="40"/>
                                <w:szCs w:val="40"/>
                              </w:rPr>
                            </w:pPr>
                            <w:r w:rsidRPr="00F20321">
                              <w:rPr>
                                <w:rFonts w:ascii="Century Gothic" w:hAnsi="Century Gothic"/>
                                <w:b/>
                                <w:color w:val="FFFFFF" w:themeColor="background1"/>
                                <w:sz w:val="40"/>
                                <w:szCs w:val="40"/>
                              </w:rPr>
                              <w:t>Guidelines for Supporting Young Offenders with</w:t>
                            </w:r>
                          </w:p>
                          <w:p w:rsidR="00513545" w:rsidRPr="00F20321" w:rsidRDefault="00513545" w:rsidP="00F20321">
                            <w:pPr>
                              <w:jc w:val="center"/>
                              <w:rPr>
                                <w:rFonts w:ascii="Century Gothic" w:hAnsi="Century Gothic"/>
                                <w:b/>
                                <w:color w:val="FFFFFF" w:themeColor="background1"/>
                                <w:sz w:val="40"/>
                                <w:szCs w:val="40"/>
                              </w:rPr>
                            </w:pPr>
                            <w:r w:rsidRPr="00F20321">
                              <w:rPr>
                                <w:rFonts w:ascii="Century Gothic" w:hAnsi="Century Gothic"/>
                                <w:b/>
                                <w:color w:val="FFFFFF" w:themeColor="background1"/>
                                <w:sz w:val="40"/>
                                <w:szCs w:val="40"/>
                              </w:rPr>
                              <w:t>Dyslexia and Specific Learning Difficulties</w:t>
                            </w:r>
                          </w:p>
                          <w:p w:rsidR="00513545" w:rsidRDefault="00513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25pt;margin-top:4pt;width:606pt;height:24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" fillcolor="#1f497d [3215]" stroked="f" strokeweight=".5pt">
                <v:textbox>
                  <w:txbxContent>
                    <w:p w:rsidR="00513545" w:rsidRDefault="00513545" w:rsidP="00F20321">
                      <w:pPr>
                        <w:jc w:val="center"/>
                        <w:rPr>
                          <w:b/>
                          <w:color w:val="FFFFFF" w:themeColor="background1"/>
                          <w:sz w:val="48"/>
                          <w:szCs w:val="48"/>
                        </w:rPr>
                      </w:pPr>
                    </w:p>
                    <w:p w:rsidR="00513545" w:rsidRPr="00F20321" w:rsidRDefault="00513545" w:rsidP="00F20321">
                      <w:pPr>
                        <w:jc w:val="center"/>
                        <w:rPr>
                          <w:rFonts w:ascii="Century Gothic" w:hAnsi="Century Gothic"/>
                          <w:b/>
                          <w:color w:val="FFFFFF" w:themeColor="background1"/>
                          <w:sz w:val="72"/>
                          <w:szCs w:val="48"/>
                        </w:rPr>
                      </w:pPr>
                      <w:r w:rsidRPr="00F20321">
                        <w:rPr>
                          <w:rFonts w:ascii="Century Gothic" w:hAnsi="Century Gothic"/>
                          <w:b/>
                          <w:color w:val="FFFFFF" w:themeColor="background1"/>
                          <w:sz w:val="72"/>
                          <w:szCs w:val="48"/>
                        </w:rPr>
                        <w:t>Youth Offending Teams</w:t>
                      </w:r>
                    </w:p>
                    <w:p w:rsidR="00513545" w:rsidRPr="00F20321" w:rsidRDefault="00513545" w:rsidP="00F20321">
                      <w:pPr>
                        <w:rPr>
                          <w:rFonts w:ascii="Century Gothic" w:hAnsi="Century Gothic"/>
                          <w:color w:val="FFFFFF" w:themeColor="background1"/>
                        </w:rPr>
                      </w:pPr>
                    </w:p>
                    <w:p w:rsidR="00513545" w:rsidRPr="00F20321" w:rsidRDefault="00513545" w:rsidP="00F20321">
                      <w:pPr>
                        <w:jc w:val="center"/>
                        <w:rPr>
                          <w:rFonts w:ascii="Century Gothic" w:hAnsi="Century Gothic"/>
                          <w:b/>
                          <w:color w:val="FFFFFF" w:themeColor="background1"/>
                          <w:sz w:val="40"/>
                          <w:szCs w:val="40"/>
                        </w:rPr>
                      </w:pPr>
                      <w:r w:rsidRPr="00F20321">
                        <w:rPr>
                          <w:rFonts w:ascii="Century Gothic" w:hAnsi="Century Gothic"/>
                          <w:b/>
                          <w:color w:val="FFFFFF" w:themeColor="background1"/>
                          <w:sz w:val="40"/>
                          <w:szCs w:val="40"/>
                        </w:rPr>
                        <w:t>Guidelines for Supporting Young Offenders with</w:t>
                      </w:r>
                    </w:p>
                    <w:p w:rsidR="00513545" w:rsidRPr="00F20321" w:rsidRDefault="00513545" w:rsidP="00F20321">
                      <w:pPr>
                        <w:jc w:val="center"/>
                        <w:rPr>
                          <w:rFonts w:ascii="Century Gothic" w:hAnsi="Century Gothic"/>
                          <w:b/>
                          <w:color w:val="FFFFFF" w:themeColor="background1"/>
                          <w:sz w:val="40"/>
                          <w:szCs w:val="40"/>
                        </w:rPr>
                      </w:pPr>
                      <w:r w:rsidRPr="00F20321">
                        <w:rPr>
                          <w:rFonts w:ascii="Century Gothic" w:hAnsi="Century Gothic"/>
                          <w:b/>
                          <w:color w:val="FFFFFF" w:themeColor="background1"/>
                          <w:sz w:val="40"/>
                          <w:szCs w:val="40"/>
                        </w:rPr>
                        <w:t>Dyslexia and Specific Learning Difficulties</w:t>
                      </w:r>
                    </w:p>
                    <w:p w:rsidR="00513545" w:rsidRDefault="00513545"/>
                  </w:txbxContent>
                </v:textbox>
              </v:shape>
            </w:pict>
          </mc:Fallback>
        </mc:AlternateContent>
      </w:r>
    </w:p>
    <w:p w:rsidR="00C74BEB" w:rsidRDefault="00C74BEB" w:rsidP="00E638EC"/>
    <w:p w:rsidR="00C74BEB" w:rsidRDefault="00C74BEB" w:rsidP="00E638EC"/>
    <w:p w:rsidR="00C74BEB" w:rsidRDefault="00C74BEB" w:rsidP="00E638EC"/>
    <w:p w:rsidR="00092179" w:rsidRDefault="00092179" w:rsidP="00E638EC"/>
    <w:p w:rsidR="00092179" w:rsidRDefault="00092179" w:rsidP="00E638EC"/>
    <w:p w:rsidR="00C74BEB" w:rsidRDefault="00C74BEB" w:rsidP="00E638EC"/>
    <w:p w:rsidR="00C74BEB" w:rsidRDefault="00C74BEB" w:rsidP="00E638EC"/>
    <w:p w:rsidR="00F20321" w:rsidRDefault="00F20321" w:rsidP="00E638EC">
      <w:pPr>
        <w:rPr>
          <w:noProof/>
          <w:lang w:val="en-GB" w:eastAsia="en-GB"/>
        </w:rPr>
      </w:pPr>
    </w:p>
    <w:p w:rsidR="00F20321" w:rsidRDefault="00F20321" w:rsidP="00E638EC">
      <w:pPr>
        <w:rPr>
          <w:noProof/>
          <w:lang w:val="en-GB" w:eastAsia="en-GB"/>
        </w:rPr>
      </w:pPr>
    </w:p>
    <w:p w:rsidR="00F20321" w:rsidRDefault="00F20321" w:rsidP="00E638EC">
      <w:pPr>
        <w:rPr>
          <w:noProof/>
          <w:lang w:val="en-GB" w:eastAsia="en-GB"/>
        </w:rPr>
      </w:pPr>
    </w:p>
    <w:p w:rsidR="00C74BEB" w:rsidRDefault="00C74BEB" w:rsidP="00E638EC">
      <w:r>
        <w:t xml:space="preserve">   </w:t>
      </w:r>
      <w:r w:rsidR="005E19DA">
        <w:t xml:space="preserve">  </w:t>
      </w:r>
      <w:r>
        <w:t xml:space="preserve"> </w:t>
      </w:r>
      <w:r w:rsidR="005E19DA">
        <w:t xml:space="preserve">    </w:t>
      </w:r>
      <w:r>
        <w:t xml:space="preserve"> </w:t>
      </w:r>
    </w:p>
    <w:p w:rsidR="00F20321" w:rsidRDefault="00F20321" w:rsidP="00E638EC"/>
    <w:p w:rsidR="00F20321" w:rsidRDefault="00F20321" w:rsidP="00E638EC"/>
    <w:p w:rsidR="00F20321" w:rsidRDefault="00F20321" w:rsidP="00E638EC"/>
    <w:p w:rsidR="00F20321" w:rsidRDefault="00F20321" w:rsidP="00E638EC"/>
    <w:p w:rsidR="00F20321" w:rsidRDefault="00F20321" w:rsidP="00E638EC"/>
    <w:p w:rsidR="00F20321" w:rsidRDefault="00F20321" w:rsidP="00E638EC"/>
    <w:p w:rsidR="00F20321" w:rsidRDefault="00F20321" w:rsidP="00E638EC"/>
    <w:sdt>
      <w:sdtPr>
        <w:rPr>
          <w:rFonts w:ascii="Arial" w:eastAsiaTheme="minorHAnsi" w:hAnsi="Arial" w:cstheme="minorBidi"/>
          <w:b w:val="0"/>
          <w:bCs w:val="0"/>
          <w:color w:val="auto"/>
          <w:sz w:val="24"/>
          <w:szCs w:val="22"/>
          <w:lang w:val="en" w:eastAsia="en-US"/>
        </w:rPr>
        <w:id w:val="1279683315"/>
        <w:docPartObj>
          <w:docPartGallery w:val="Table of Contents"/>
          <w:docPartUnique/>
        </w:docPartObj>
      </w:sdtPr>
      <w:sdtEndPr>
        <w:rPr>
          <w:noProof/>
        </w:rPr>
      </w:sdtEndPr>
      <w:sdtContent>
        <w:p w:rsidR="00A24DA1" w:rsidRPr="00463F31" w:rsidRDefault="00696D5C" w:rsidP="00696D5C">
          <w:pPr>
            <w:pStyle w:val="TOCHeading"/>
            <w:jc w:val="center"/>
            <w:rPr>
              <w:rFonts w:ascii="Arial" w:hAnsi="Arial" w:cs="Arial"/>
              <w:color w:val="1F497D" w:themeColor="text2"/>
            </w:rPr>
          </w:pPr>
          <w:r w:rsidRPr="00463F31">
            <w:rPr>
              <w:rFonts w:ascii="Arial" w:hAnsi="Arial" w:cs="Arial"/>
              <w:color w:val="1F497D" w:themeColor="text2"/>
            </w:rPr>
            <w:t>Content</w:t>
          </w:r>
        </w:p>
        <w:p w:rsidR="00A24DA1" w:rsidRPr="00A24DA1" w:rsidRDefault="00A24DA1" w:rsidP="00A24DA1">
          <w:pPr>
            <w:rPr>
              <w:lang w:val="en-US" w:eastAsia="ja-JP"/>
            </w:rPr>
          </w:pPr>
        </w:p>
        <w:p w:rsidR="00A96289" w:rsidRDefault="00A24DA1" w:rsidP="00A96289">
          <w:pPr>
            <w:pStyle w:val="TOC1"/>
            <w:rPr>
              <w:rFonts w:asciiTheme="minorHAnsi" w:eastAsiaTheme="minorEastAsia" w:hAnsiTheme="minorHAnsi"/>
              <w:sz w:val="22"/>
              <w:lang w:eastAsia="en-GB"/>
            </w:rPr>
          </w:pPr>
          <w:r>
            <w:fldChar w:fldCharType="begin"/>
          </w:r>
          <w:r>
            <w:instrText xml:space="preserve"> TOC \o "1-3" \h \z \u </w:instrText>
          </w:r>
          <w:r>
            <w:fldChar w:fldCharType="separate"/>
          </w:r>
          <w:hyperlink w:anchor="_Toc371328389" w:history="1">
            <w:r w:rsidR="00A96289" w:rsidRPr="00463F31">
              <w:rPr>
                <w:rStyle w:val="Hyperlink"/>
                <w:color w:val="1F497D" w:themeColor="text2"/>
              </w:rPr>
              <w:t>1.</w:t>
            </w:r>
            <w:r w:rsidR="00463F31">
              <w:rPr>
                <w:rStyle w:val="Hyperlink"/>
                <w:color w:val="1F497D" w:themeColor="text2"/>
              </w:rPr>
              <w:t xml:space="preserve"> </w:t>
            </w:r>
            <w:r w:rsidR="00A96289" w:rsidRPr="00463F31">
              <w:rPr>
                <w:rStyle w:val="Hyperlink"/>
                <w:color w:val="1F497D" w:themeColor="text2"/>
              </w:rPr>
              <w:t>Introduction</w:t>
            </w:r>
            <w:r w:rsidR="00A96289">
              <w:rPr>
                <w:webHidden/>
              </w:rPr>
              <w:tab/>
            </w:r>
            <w:r w:rsidR="00A96289">
              <w:rPr>
                <w:webHidden/>
              </w:rPr>
              <w:fldChar w:fldCharType="begin"/>
            </w:r>
            <w:r w:rsidR="00A96289">
              <w:rPr>
                <w:webHidden/>
              </w:rPr>
              <w:instrText xml:space="preserve"> PAGEREF _Toc371328389 \h </w:instrText>
            </w:r>
            <w:r w:rsidR="00A96289">
              <w:rPr>
                <w:webHidden/>
              </w:rPr>
            </w:r>
            <w:r w:rsidR="00A96289">
              <w:rPr>
                <w:webHidden/>
              </w:rPr>
              <w:fldChar w:fldCharType="separate"/>
            </w:r>
            <w:r w:rsidR="00B348BD">
              <w:rPr>
                <w:webHidden/>
              </w:rPr>
              <w:t>3</w:t>
            </w:r>
            <w:r w:rsidR="00A96289">
              <w:rPr>
                <w:webHidden/>
              </w:rPr>
              <w:fldChar w:fldCharType="end"/>
            </w:r>
          </w:hyperlink>
        </w:p>
        <w:p w:rsidR="00A96289" w:rsidRDefault="00463125" w:rsidP="00A96289">
          <w:pPr>
            <w:pStyle w:val="TOC1"/>
            <w:rPr>
              <w:rFonts w:asciiTheme="minorHAnsi" w:eastAsiaTheme="minorEastAsia" w:hAnsiTheme="minorHAnsi"/>
              <w:sz w:val="22"/>
              <w:lang w:eastAsia="en-GB"/>
            </w:rPr>
          </w:pPr>
          <w:hyperlink w:anchor="_Toc371328390" w:history="1">
            <w:r w:rsidR="00A96289" w:rsidRPr="00463F31">
              <w:rPr>
                <w:rStyle w:val="Hyperlink"/>
                <w:color w:val="1F497D" w:themeColor="text2"/>
              </w:rPr>
              <w:t>2.</w:t>
            </w:r>
            <w:r w:rsidR="00463F31">
              <w:rPr>
                <w:rStyle w:val="Hyperlink"/>
                <w:color w:val="1F497D" w:themeColor="text2"/>
              </w:rPr>
              <w:t xml:space="preserve"> </w:t>
            </w:r>
            <w:r w:rsidR="00A96289" w:rsidRPr="00463F31">
              <w:rPr>
                <w:rStyle w:val="Hyperlink"/>
                <w:color w:val="1F497D" w:themeColor="text2"/>
              </w:rPr>
              <w:t>What is Dyslexia?</w:t>
            </w:r>
            <w:r w:rsidR="00A96289">
              <w:rPr>
                <w:webHidden/>
              </w:rPr>
              <w:tab/>
            </w:r>
            <w:r w:rsidR="00A96289">
              <w:rPr>
                <w:webHidden/>
              </w:rPr>
              <w:fldChar w:fldCharType="begin"/>
            </w:r>
            <w:r w:rsidR="00A96289">
              <w:rPr>
                <w:webHidden/>
              </w:rPr>
              <w:instrText xml:space="preserve"> PAGEREF _Toc371328390 \h </w:instrText>
            </w:r>
            <w:r w:rsidR="00A96289">
              <w:rPr>
                <w:webHidden/>
              </w:rPr>
            </w:r>
            <w:r w:rsidR="00A96289">
              <w:rPr>
                <w:webHidden/>
              </w:rPr>
              <w:fldChar w:fldCharType="separate"/>
            </w:r>
            <w:r w:rsidR="00B348BD">
              <w:rPr>
                <w:webHidden/>
              </w:rPr>
              <w:t>4</w:t>
            </w:r>
            <w:r w:rsidR="00A96289">
              <w:rPr>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391" w:history="1">
            <w:r w:rsidR="00A96289" w:rsidRPr="00A80154">
              <w:rPr>
                <w:rStyle w:val="Hyperlink"/>
                <w:noProof/>
              </w:rPr>
              <w:t>Types of Specific Learning Difficulty</w:t>
            </w:r>
            <w:r w:rsidR="00A96289">
              <w:rPr>
                <w:noProof/>
                <w:webHidden/>
              </w:rPr>
              <w:tab/>
            </w:r>
            <w:r w:rsidR="00A96289">
              <w:rPr>
                <w:noProof/>
                <w:webHidden/>
              </w:rPr>
              <w:fldChar w:fldCharType="begin"/>
            </w:r>
            <w:r w:rsidR="00A96289">
              <w:rPr>
                <w:noProof/>
                <w:webHidden/>
              </w:rPr>
              <w:instrText xml:space="preserve"> PAGEREF _Toc371328391 \h </w:instrText>
            </w:r>
            <w:r w:rsidR="00A96289">
              <w:rPr>
                <w:noProof/>
                <w:webHidden/>
              </w:rPr>
            </w:r>
            <w:r w:rsidR="00A96289">
              <w:rPr>
                <w:noProof/>
                <w:webHidden/>
              </w:rPr>
              <w:fldChar w:fldCharType="separate"/>
            </w:r>
            <w:r w:rsidR="00B348BD">
              <w:rPr>
                <w:noProof/>
                <w:webHidden/>
              </w:rPr>
              <w:t>5</w:t>
            </w:r>
            <w:r w:rsidR="00A96289">
              <w:rPr>
                <w:noProof/>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392" w:history="1">
            <w:r w:rsidR="00A96289" w:rsidRPr="00A80154">
              <w:rPr>
                <w:rStyle w:val="Hyperlink"/>
                <w:noProof/>
              </w:rPr>
              <w:t>Some common characteristics of SpLDs</w:t>
            </w:r>
            <w:r w:rsidR="00A96289">
              <w:rPr>
                <w:noProof/>
                <w:webHidden/>
              </w:rPr>
              <w:tab/>
            </w:r>
            <w:r w:rsidR="00A96289">
              <w:rPr>
                <w:noProof/>
                <w:webHidden/>
              </w:rPr>
              <w:fldChar w:fldCharType="begin"/>
            </w:r>
            <w:r w:rsidR="00A96289">
              <w:rPr>
                <w:noProof/>
                <w:webHidden/>
              </w:rPr>
              <w:instrText xml:space="preserve"> PAGEREF _Toc371328392 \h </w:instrText>
            </w:r>
            <w:r w:rsidR="00A96289">
              <w:rPr>
                <w:noProof/>
                <w:webHidden/>
              </w:rPr>
            </w:r>
            <w:r w:rsidR="00A96289">
              <w:rPr>
                <w:noProof/>
                <w:webHidden/>
              </w:rPr>
              <w:fldChar w:fldCharType="separate"/>
            </w:r>
            <w:r w:rsidR="00B348BD">
              <w:rPr>
                <w:noProof/>
                <w:webHidden/>
              </w:rPr>
              <w:t>6</w:t>
            </w:r>
            <w:r w:rsidR="00A96289">
              <w:rPr>
                <w:noProof/>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393" w:history="1">
            <w:r w:rsidR="00A96289" w:rsidRPr="00A80154">
              <w:rPr>
                <w:rStyle w:val="Hyperlink"/>
                <w:noProof/>
              </w:rPr>
              <w:t>Speech and Language and Communication Difficulties</w:t>
            </w:r>
            <w:r w:rsidR="00A96289">
              <w:rPr>
                <w:noProof/>
                <w:webHidden/>
              </w:rPr>
              <w:tab/>
            </w:r>
            <w:r w:rsidR="00A96289">
              <w:rPr>
                <w:noProof/>
                <w:webHidden/>
              </w:rPr>
              <w:fldChar w:fldCharType="begin"/>
            </w:r>
            <w:r w:rsidR="00A96289">
              <w:rPr>
                <w:noProof/>
                <w:webHidden/>
              </w:rPr>
              <w:instrText xml:space="preserve"> PAGEREF _Toc371328393 \h </w:instrText>
            </w:r>
            <w:r w:rsidR="00A96289">
              <w:rPr>
                <w:noProof/>
                <w:webHidden/>
              </w:rPr>
            </w:r>
            <w:r w:rsidR="00A96289">
              <w:rPr>
                <w:noProof/>
                <w:webHidden/>
              </w:rPr>
              <w:fldChar w:fldCharType="separate"/>
            </w:r>
            <w:r w:rsidR="00B348BD">
              <w:rPr>
                <w:noProof/>
                <w:webHidden/>
              </w:rPr>
              <w:t>6</w:t>
            </w:r>
            <w:r w:rsidR="00A96289">
              <w:rPr>
                <w:noProof/>
                <w:webHidden/>
              </w:rPr>
              <w:fldChar w:fldCharType="end"/>
            </w:r>
          </w:hyperlink>
        </w:p>
        <w:p w:rsidR="00A96289" w:rsidRDefault="00463125" w:rsidP="00A96289">
          <w:pPr>
            <w:pStyle w:val="TOC1"/>
            <w:rPr>
              <w:rFonts w:asciiTheme="minorHAnsi" w:eastAsiaTheme="minorEastAsia" w:hAnsiTheme="minorHAnsi"/>
              <w:sz w:val="22"/>
              <w:lang w:eastAsia="en-GB"/>
            </w:rPr>
          </w:pPr>
          <w:hyperlink w:anchor="_Toc371328394" w:history="1">
            <w:r w:rsidR="00A96289" w:rsidRPr="00463F31">
              <w:rPr>
                <w:rStyle w:val="Hyperlink"/>
                <w:color w:val="1F497D" w:themeColor="text2"/>
              </w:rPr>
              <w:t>3. Screening and Assessments</w:t>
            </w:r>
            <w:r w:rsidR="00A96289">
              <w:rPr>
                <w:webHidden/>
              </w:rPr>
              <w:tab/>
            </w:r>
            <w:r w:rsidR="00A96289">
              <w:rPr>
                <w:webHidden/>
              </w:rPr>
              <w:fldChar w:fldCharType="begin"/>
            </w:r>
            <w:r w:rsidR="00A96289">
              <w:rPr>
                <w:webHidden/>
              </w:rPr>
              <w:instrText xml:space="preserve"> PAGEREF _Toc371328394 \h </w:instrText>
            </w:r>
            <w:r w:rsidR="00A96289">
              <w:rPr>
                <w:webHidden/>
              </w:rPr>
            </w:r>
            <w:r w:rsidR="00A96289">
              <w:rPr>
                <w:webHidden/>
              </w:rPr>
              <w:fldChar w:fldCharType="separate"/>
            </w:r>
            <w:r w:rsidR="00B348BD">
              <w:rPr>
                <w:webHidden/>
              </w:rPr>
              <w:t>7</w:t>
            </w:r>
            <w:r w:rsidR="00A96289">
              <w:rPr>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395" w:history="1">
            <w:r w:rsidR="00A96289" w:rsidRPr="00A80154">
              <w:rPr>
                <w:rStyle w:val="Hyperlink"/>
                <w:noProof/>
              </w:rPr>
              <w:t>Checklists</w:t>
            </w:r>
            <w:r w:rsidR="00A96289">
              <w:rPr>
                <w:noProof/>
                <w:webHidden/>
              </w:rPr>
              <w:tab/>
            </w:r>
            <w:r w:rsidR="00A96289">
              <w:rPr>
                <w:noProof/>
                <w:webHidden/>
              </w:rPr>
              <w:fldChar w:fldCharType="begin"/>
            </w:r>
            <w:r w:rsidR="00A96289">
              <w:rPr>
                <w:noProof/>
                <w:webHidden/>
              </w:rPr>
              <w:instrText xml:space="preserve"> PAGEREF _Toc371328395 \h </w:instrText>
            </w:r>
            <w:r w:rsidR="00A96289">
              <w:rPr>
                <w:noProof/>
                <w:webHidden/>
              </w:rPr>
            </w:r>
            <w:r w:rsidR="00A96289">
              <w:rPr>
                <w:noProof/>
                <w:webHidden/>
              </w:rPr>
              <w:fldChar w:fldCharType="separate"/>
            </w:r>
            <w:r w:rsidR="00B348BD">
              <w:rPr>
                <w:noProof/>
                <w:webHidden/>
              </w:rPr>
              <w:t>7</w:t>
            </w:r>
            <w:r w:rsidR="00A96289">
              <w:rPr>
                <w:noProof/>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396" w:history="1">
            <w:r w:rsidR="00A96289" w:rsidRPr="00A80154">
              <w:rPr>
                <w:rStyle w:val="Hyperlink"/>
                <w:noProof/>
              </w:rPr>
              <w:t>Screening Tests</w:t>
            </w:r>
            <w:r w:rsidR="00A96289">
              <w:rPr>
                <w:noProof/>
                <w:webHidden/>
              </w:rPr>
              <w:tab/>
            </w:r>
            <w:r w:rsidR="00A96289">
              <w:rPr>
                <w:noProof/>
                <w:webHidden/>
              </w:rPr>
              <w:fldChar w:fldCharType="begin"/>
            </w:r>
            <w:r w:rsidR="00A96289">
              <w:rPr>
                <w:noProof/>
                <w:webHidden/>
              </w:rPr>
              <w:instrText xml:space="preserve"> PAGEREF _Toc371328396 \h </w:instrText>
            </w:r>
            <w:r w:rsidR="00A96289">
              <w:rPr>
                <w:noProof/>
                <w:webHidden/>
              </w:rPr>
            </w:r>
            <w:r w:rsidR="00A96289">
              <w:rPr>
                <w:noProof/>
                <w:webHidden/>
              </w:rPr>
              <w:fldChar w:fldCharType="separate"/>
            </w:r>
            <w:r w:rsidR="00B348BD">
              <w:rPr>
                <w:noProof/>
                <w:webHidden/>
              </w:rPr>
              <w:t>7</w:t>
            </w:r>
            <w:r w:rsidR="00A96289">
              <w:rPr>
                <w:noProof/>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397" w:history="1">
            <w:r w:rsidR="00A96289" w:rsidRPr="00A80154">
              <w:rPr>
                <w:rStyle w:val="Hyperlink"/>
                <w:noProof/>
              </w:rPr>
              <w:t>Diagnostic Assessments</w:t>
            </w:r>
            <w:r w:rsidR="00A96289">
              <w:rPr>
                <w:noProof/>
                <w:webHidden/>
              </w:rPr>
              <w:tab/>
            </w:r>
            <w:r w:rsidR="00A96289">
              <w:rPr>
                <w:noProof/>
                <w:webHidden/>
              </w:rPr>
              <w:fldChar w:fldCharType="begin"/>
            </w:r>
            <w:r w:rsidR="00A96289">
              <w:rPr>
                <w:noProof/>
                <w:webHidden/>
              </w:rPr>
              <w:instrText xml:space="preserve"> PAGEREF _Toc371328397 \h </w:instrText>
            </w:r>
            <w:r w:rsidR="00A96289">
              <w:rPr>
                <w:noProof/>
                <w:webHidden/>
              </w:rPr>
            </w:r>
            <w:r w:rsidR="00A96289">
              <w:rPr>
                <w:noProof/>
                <w:webHidden/>
              </w:rPr>
              <w:fldChar w:fldCharType="separate"/>
            </w:r>
            <w:r w:rsidR="00B348BD">
              <w:rPr>
                <w:noProof/>
                <w:webHidden/>
              </w:rPr>
              <w:t>7</w:t>
            </w:r>
            <w:r w:rsidR="00A96289">
              <w:rPr>
                <w:noProof/>
                <w:webHidden/>
              </w:rPr>
              <w:fldChar w:fldCharType="end"/>
            </w:r>
          </w:hyperlink>
        </w:p>
        <w:p w:rsidR="00A96289" w:rsidRDefault="00463125" w:rsidP="00A96289">
          <w:pPr>
            <w:pStyle w:val="TOC1"/>
            <w:rPr>
              <w:rFonts w:asciiTheme="minorHAnsi" w:eastAsiaTheme="minorEastAsia" w:hAnsiTheme="minorHAnsi"/>
              <w:sz w:val="22"/>
              <w:lang w:eastAsia="en-GB"/>
            </w:rPr>
          </w:pPr>
          <w:hyperlink w:anchor="_Toc371328398" w:history="1">
            <w:r w:rsidR="00A96289" w:rsidRPr="00463F31">
              <w:rPr>
                <w:rStyle w:val="Hyperlink"/>
                <w:color w:val="1F497D" w:themeColor="text2"/>
              </w:rPr>
              <w:t>4. Vision and Dyslexia</w:t>
            </w:r>
            <w:r w:rsidR="00A96289">
              <w:rPr>
                <w:webHidden/>
              </w:rPr>
              <w:tab/>
            </w:r>
            <w:r w:rsidR="00A96289">
              <w:rPr>
                <w:webHidden/>
              </w:rPr>
              <w:fldChar w:fldCharType="begin"/>
            </w:r>
            <w:r w:rsidR="00A96289">
              <w:rPr>
                <w:webHidden/>
              </w:rPr>
              <w:instrText xml:space="preserve"> PAGEREF _Toc371328398 \h </w:instrText>
            </w:r>
            <w:r w:rsidR="00A96289">
              <w:rPr>
                <w:webHidden/>
              </w:rPr>
            </w:r>
            <w:r w:rsidR="00A96289">
              <w:rPr>
                <w:webHidden/>
              </w:rPr>
              <w:fldChar w:fldCharType="separate"/>
            </w:r>
            <w:r w:rsidR="00B348BD">
              <w:rPr>
                <w:webHidden/>
              </w:rPr>
              <w:t>9</w:t>
            </w:r>
            <w:r w:rsidR="00A96289">
              <w:rPr>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399" w:history="1">
            <w:r w:rsidR="00A96289" w:rsidRPr="00A80154">
              <w:rPr>
                <w:rStyle w:val="Hyperlink"/>
                <w:noProof/>
              </w:rPr>
              <w:t>Eyes and Dyslexia</w:t>
            </w:r>
            <w:r w:rsidR="00A96289">
              <w:rPr>
                <w:noProof/>
                <w:webHidden/>
              </w:rPr>
              <w:tab/>
            </w:r>
            <w:r w:rsidR="00A96289">
              <w:rPr>
                <w:noProof/>
                <w:webHidden/>
              </w:rPr>
              <w:fldChar w:fldCharType="begin"/>
            </w:r>
            <w:r w:rsidR="00A96289">
              <w:rPr>
                <w:noProof/>
                <w:webHidden/>
              </w:rPr>
              <w:instrText xml:space="preserve"> PAGEREF _Toc371328399 \h </w:instrText>
            </w:r>
            <w:r w:rsidR="00A96289">
              <w:rPr>
                <w:noProof/>
                <w:webHidden/>
              </w:rPr>
            </w:r>
            <w:r w:rsidR="00A96289">
              <w:rPr>
                <w:noProof/>
                <w:webHidden/>
              </w:rPr>
              <w:fldChar w:fldCharType="separate"/>
            </w:r>
            <w:r w:rsidR="00B348BD">
              <w:rPr>
                <w:noProof/>
                <w:webHidden/>
              </w:rPr>
              <w:t>9</w:t>
            </w:r>
            <w:r w:rsidR="00A96289">
              <w:rPr>
                <w:noProof/>
                <w:webHidden/>
              </w:rPr>
              <w:fldChar w:fldCharType="end"/>
            </w:r>
          </w:hyperlink>
        </w:p>
        <w:p w:rsidR="00A96289" w:rsidRDefault="00463125" w:rsidP="00A96289">
          <w:pPr>
            <w:pStyle w:val="TOC2"/>
            <w:tabs>
              <w:tab w:val="right" w:leader="dot" w:pos="9736"/>
            </w:tabs>
            <w:rPr>
              <w:rFonts w:asciiTheme="minorHAnsi" w:eastAsiaTheme="minorEastAsia" w:hAnsiTheme="minorHAnsi"/>
              <w:noProof/>
              <w:sz w:val="22"/>
              <w:lang w:val="en-GB" w:eastAsia="en-GB"/>
            </w:rPr>
          </w:pPr>
          <w:hyperlink w:anchor="_Toc371328400" w:history="1">
            <w:r w:rsidR="00A96289" w:rsidRPr="00A80154">
              <w:rPr>
                <w:rStyle w:val="Hyperlink"/>
                <w:noProof/>
              </w:rPr>
              <w:t>Dyslexia Friendly Print</w:t>
            </w:r>
            <w:r w:rsidR="00A96289">
              <w:rPr>
                <w:noProof/>
                <w:webHidden/>
              </w:rPr>
              <w:tab/>
            </w:r>
            <w:r w:rsidR="00A96289">
              <w:rPr>
                <w:noProof/>
                <w:webHidden/>
              </w:rPr>
              <w:fldChar w:fldCharType="begin"/>
            </w:r>
            <w:r w:rsidR="00A96289">
              <w:rPr>
                <w:noProof/>
                <w:webHidden/>
              </w:rPr>
              <w:instrText xml:space="preserve"> PAGEREF _Toc371328400 \h </w:instrText>
            </w:r>
            <w:r w:rsidR="00A96289">
              <w:rPr>
                <w:noProof/>
                <w:webHidden/>
              </w:rPr>
            </w:r>
            <w:r w:rsidR="00A96289">
              <w:rPr>
                <w:noProof/>
                <w:webHidden/>
              </w:rPr>
              <w:fldChar w:fldCharType="separate"/>
            </w:r>
            <w:r w:rsidR="00B348BD">
              <w:rPr>
                <w:noProof/>
                <w:webHidden/>
              </w:rPr>
              <w:t>10</w:t>
            </w:r>
            <w:r w:rsidR="00A96289">
              <w:rPr>
                <w:noProof/>
                <w:webHidden/>
              </w:rPr>
              <w:fldChar w:fldCharType="end"/>
            </w:r>
          </w:hyperlink>
          <w:r w:rsidR="00CF31B9">
            <w:rPr>
              <w:rFonts w:asciiTheme="minorHAnsi" w:eastAsiaTheme="minorEastAsia" w:hAnsiTheme="minorHAnsi"/>
              <w:noProof/>
              <w:sz w:val="22"/>
              <w:lang w:val="en-GB" w:eastAsia="en-GB"/>
            </w:rPr>
            <w:t xml:space="preserve"> </w:t>
          </w:r>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408" w:history="1">
            <w:r w:rsidR="00A96289" w:rsidRPr="00A80154">
              <w:rPr>
                <w:rStyle w:val="Hyperlink"/>
                <w:noProof/>
              </w:rPr>
              <w:t>Resources for Visual Stress</w:t>
            </w:r>
            <w:r w:rsidR="00A96289">
              <w:rPr>
                <w:noProof/>
                <w:webHidden/>
              </w:rPr>
              <w:tab/>
            </w:r>
            <w:r w:rsidR="00A96289">
              <w:rPr>
                <w:noProof/>
                <w:webHidden/>
              </w:rPr>
              <w:fldChar w:fldCharType="begin"/>
            </w:r>
            <w:r w:rsidR="00A96289">
              <w:rPr>
                <w:noProof/>
                <w:webHidden/>
              </w:rPr>
              <w:instrText xml:space="preserve"> PAGEREF _Toc371328408 \h </w:instrText>
            </w:r>
            <w:r w:rsidR="00A96289">
              <w:rPr>
                <w:noProof/>
                <w:webHidden/>
              </w:rPr>
            </w:r>
            <w:r w:rsidR="00A96289">
              <w:rPr>
                <w:noProof/>
                <w:webHidden/>
              </w:rPr>
              <w:fldChar w:fldCharType="separate"/>
            </w:r>
            <w:r w:rsidR="00B348BD">
              <w:rPr>
                <w:noProof/>
                <w:webHidden/>
              </w:rPr>
              <w:t>12</w:t>
            </w:r>
            <w:r w:rsidR="00A96289">
              <w:rPr>
                <w:noProof/>
                <w:webHidden/>
              </w:rPr>
              <w:fldChar w:fldCharType="end"/>
            </w:r>
          </w:hyperlink>
        </w:p>
        <w:p w:rsidR="00A96289" w:rsidRDefault="00463125" w:rsidP="00A96289">
          <w:pPr>
            <w:pStyle w:val="TOC1"/>
            <w:rPr>
              <w:rFonts w:asciiTheme="minorHAnsi" w:eastAsiaTheme="minorEastAsia" w:hAnsiTheme="minorHAnsi"/>
              <w:sz w:val="22"/>
              <w:lang w:eastAsia="en-GB"/>
            </w:rPr>
          </w:pPr>
          <w:hyperlink w:anchor="_Toc371328409" w:history="1">
            <w:r w:rsidR="00A96289" w:rsidRPr="00463F31">
              <w:rPr>
                <w:rStyle w:val="Hyperlink"/>
                <w:color w:val="1F497D" w:themeColor="text2"/>
              </w:rPr>
              <w:t>5. Practical Solutions</w:t>
            </w:r>
            <w:r w:rsidR="00A96289">
              <w:rPr>
                <w:webHidden/>
              </w:rPr>
              <w:tab/>
            </w:r>
            <w:r w:rsidR="00A96289">
              <w:rPr>
                <w:webHidden/>
              </w:rPr>
              <w:fldChar w:fldCharType="begin"/>
            </w:r>
            <w:r w:rsidR="00A96289">
              <w:rPr>
                <w:webHidden/>
              </w:rPr>
              <w:instrText xml:space="preserve"> PAGEREF _Toc371328409 \h </w:instrText>
            </w:r>
            <w:r w:rsidR="00A96289">
              <w:rPr>
                <w:webHidden/>
              </w:rPr>
            </w:r>
            <w:r w:rsidR="00A96289">
              <w:rPr>
                <w:webHidden/>
              </w:rPr>
              <w:fldChar w:fldCharType="separate"/>
            </w:r>
            <w:r w:rsidR="00B348BD">
              <w:rPr>
                <w:webHidden/>
              </w:rPr>
              <w:t>13</w:t>
            </w:r>
            <w:r w:rsidR="00A96289">
              <w:rPr>
                <w:webHidden/>
              </w:rPr>
              <w:fldChar w:fldCharType="end"/>
            </w:r>
          </w:hyperlink>
        </w:p>
        <w:p w:rsidR="00A96289" w:rsidRDefault="00463125" w:rsidP="00A96289">
          <w:pPr>
            <w:pStyle w:val="TOC1"/>
            <w:rPr>
              <w:rFonts w:asciiTheme="minorHAnsi" w:eastAsiaTheme="minorEastAsia" w:hAnsiTheme="minorHAnsi"/>
              <w:sz w:val="22"/>
              <w:lang w:eastAsia="en-GB"/>
            </w:rPr>
          </w:pPr>
          <w:hyperlink w:anchor="_Toc371328410" w:history="1">
            <w:r w:rsidR="00A96289" w:rsidRPr="00463F31">
              <w:rPr>
                <w:rStyle w:val="Hyperlink"/>
                <w:color w:val="1F497D" w:themeColor="text2"/>
              </w:rPr>
              <w:t>6. Resources to Support Dyslexic Learners</w:t>
            </w:r>
            <w:r w:rsidR="00A96289">
              <w:rPr>
                <w:webHidden/>
              </w:rPr>
              <w:tab/>
            </w:r>
            <w:r w:rsidR="00A96289">
              <w:rPr>
                <w:webHidden/>
              </w:rPr>
              <w:fldChar w:fldCharType="begin"/>
            </w:r>
            <w:r w:rsidR="00A96289">
              <w:rPr>
                <w:webHidden/>
              </w:rPr>
              <w:instrText xml:space="preserve"> PAGEREF _Toc371328410 \h </w:instrText>
            </w:r>
            <w:r w:rsidR="00A96289">
              <w:rPr>
                <w:webHidden/>
              </w:rPr>
            </w:r>
            <w:r w:rsidR="00A96289">
              <w:rPr>
                <w:webHidden/>
              </w:rPr>
              <w:fldChar w:fldCharType="separate"/>
            </w:r>
            <w:r w:rsidR="00B348BD">
              <w:rPr>
                <w:webHidden/>
              </w:rPr>
              <w:t>16</w:t>
            </w:r>
            <w:r w:rsidR="00A96289">
              <w:rPr>
                <w:webHidden/>
              </w:rPr>
              <w:fldChar w:fldCharType="end"/>
            </w:r>
          </w:hyperlink>
        </w:p>
        <w:p w:rsidR="00A96289" w:rsidRDefault="00463125" w:rsidP="00A96289">
          <w:pPr>
            <w:pStyle w:val="TOC1"/>
            <w:rPr>
              <w:rFonts w:asciiTheme="minorHAnsi" w:eastAsiaTheme="minorEastAsia" w:hAnsiTheme="minorHAnsi"/>
              <w:sz w:val="22"/>
              <w:lang w:eastAsia="en-GB"/>
            </w:rPr>
          </w:pPr>
          <w:hyperlink w:anchor="_Toc371328411" w:history="1">
            <w:r w:rsidR="00A96289" w:rsidRPr="00463F31">
              <w:rPr>
                <w:rStyle w:val="Hyperlink"/>
                <w:color w:val="1F497D" w:themeColor="text2"/>
              </w:rPr>
              <w:t>7. Assistive Technology</w:t>
            </w:r>
            <w:r w:rsidR="00A96289">
              <w:rPr>
                <w:webHidden/>
              </w:rPr>
              <w:tab/>
            </w:r>
            <w:r w:rsidR="00A96289">
              <w:rPr>
                <w:webHidden/>
              </w:rPr>
              <w:fldChar w:fldCharType="begin"/>
            </w:r>
            <w:r w:rsidR="00A96289">
              <w:rPr>
                <w:webHidden/>
              </w:rPr>
              <w:instrText xml:space="preserve"> PAGEREF _Toc371328411 \h </w:instrText>
            </w:r>
            <w:r w:rsidR="00A96289">
              <w:rPr>
                <w:webHidden/>
              </w:rPr>
            </w:r>
            <w:r w:rsidR="00A96289">
              <w:rPr>
                <w:webHidden/>
              </w:rPr>
              <w:fldChar w:fldCharType="separate"/>
            </w:r>
            <w:r w:rsidR="00B348BD">
              <w:rPr>
                <w:webHidden/>
              </w:rPr>
              <w:t>19</w:t>
            </w:r>
            <w:r w:rsidR="00A96289">
              <w:rPr>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412" w:history="1">
            <w:r w:rsidR="00A96289" w:rsidRPr="00A80154">
              <w:rPr>
                <w:rStyle w:val="Hyperlink"/>
                <w:noProof/>
                <w:lang w:val="en-GB"/>
              </w:rPr>
              <w:t>Text  to Speech</w:t>
            </w:r>
            <w:r w:rsidR="00A96289">
              <w:rPr>
                <w:noProof/>
                <w:webHidden/>
              </w:rPr>
              <w:tab/>
            </w:r>
            <w:r w:rsidR="00A96289">
              <w:rPr>
                <w:noProof/>
                <w:webHidden/>
              </w:rPr>
              <w:fldChar w:fldCharType="begin"/>
            </w:r>
            <w:r w:rsidR="00A96289">
              <w:rPr>
                <w:noProof/>
                <w:webHidden/>
              </w:rPr>
              <w:instrText xml:space="preserve"> PAGEREF _Toc371328412 \h </w:instrText>
            </w:r>
            <w:r w:rsidR="00A96289">
              <w:rPr>
                <w:noProof/>
                <w:webHidden/>
              </w:rPr>
            </w:r>
            <w:r w:rsidR="00A96289">
              <w:rPr>
                <w:noProof/>
                <w:webHidden/>
              </w:rPr>
              <w:fldChar w:fldCharType="separate"/>
            </w:r>
            <w:r w:rsidR="00B348BD">
              <w:rPr>
                <w:noProof/>
                <w:webHidden/>
              </w:rPr>
              <w:t>19</w:t>
            </w:r>
            <w:r w:rsidR="00A96289">
              <w:rPr>
                <w:noProof/>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413" w:history="1">
            <w:r w:rsidR="00A96289" w:rsidRPr="00A80154">
              <w:rPr>
                <w:rStyle w:val="Hyperlink"/>
                <w:noProof/>
                <w:lang w:val="en-GB"/>
              </w:rPr>
              <w:t>Concept / Mind Mapping tools</w:t>
            </w:r>
            <w:r w:rsidR="00A96289">
              <w:rPr>
                <w:noProof/>
                <w:webHidden/>
              </w:rPr>
              <w:tab/>
            </w:r>
            <w:r w:rsidR="00A96289">
              <w:rPr>
                <w:noProof/>
                <w:webHidden/>
              </w:rPr>
              <w:fldChar w:fldCharType="begin"/>
            </w:r>
            <w:r w:rsidR="00A96289">
              <w:rPr>
                <w:noProof/>
                <w:webHidden/>
              </w:rPr>
              <w:instrText xml:space="preserve"> PAGEREF _Toc371328413 \h </w:instrText>
            </w:r>
            <w:r w:rsidR="00A96289">
              <w:rPr>
                <w:noProof/>
                <w:webHidden/>
              </w:rPr>
            </w:r>
            <w:r w:rsidR="00A96289">
              <w:rPr>
                <w:noProof/>
                <w:webHidden/>
              </w:rPr>
              <w:fldChar w:fldCharType="separate"/>
            </w:r>
            <w:r w:rsidR="00B348BD">
              <w:rPr>
                <w:noProof/>
                <w:webHidden/>
              </w:rPr>
              <w:t>20</w:t>
            </w:r>
            <w:r w:rsidR="00A96289">
              <w:rPr>
                <w:noProof/>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414" w:history="1">
            <w:r w:rsidR="00A96289" w:rsidRPr="00A80154">
              <w:rPr>
                <w:rStyle w:val="Hyperlink"/>
                <w:noProof/>
                <w:lang w:val="en-GB"/>
              </w:rPr>
              <w:t>Speech recognition or Speech to Text</w:t>
            </w:r>
            <w:r w:rsidR="00A96289">
              <w:rPr>
                <w:noProof/>
                <w:webHidden/>
              </w:rPr>
              <w:tab/>
            </w:r>
            <w:r w:rsidR="00A96289">
              <w:rPr>
                <w:noProof/>
                <w:webHidden/>
              </w:rPr>
              <w:fldChar w:fldCharType="begin"/>
            </w:r>
            <w:r w:rsidR="00A96289">
              <w:rPr>
                <w:noProof/>
                <w:webHidden/>
              </w:rPr>
              <w:instrText xml:space="preserve"> PAGEREF _Toc371328414 \h </w:instrText>
            </w:r>
            <w:r w:rsidR="00A96289">
              <w:rPr>
                <w:noProof/>
                <w:webHidden/>
              </w:rPr>
            </w:r>
            <w:r w:rsidR="00A96289">
              <w:rPr>
                <w:noProof/>
                <w:webHidden/>
              </w:rPr>
              <w:fldChar w:fldCharType="separate"/>
            </w:r>
            <w:r w:rsidR="00B348BD">
              <w:rPr>
                <w:noProof/>
                <w:webHidden/>
              </w:rPr>
              <w:t>20</w:t>
            </w:r>
            <w:r w:rsidR="00A96289">
              <w:rPr>
                <w:noProof/>
                <w:webHidden/>
              </w:rPr>
              <w:fldChar w:fldCharType="end"/>
            </w:r>
          </w:hyperlink>
        </w:p>
        <w:p w:rsidR="00A96289" w:rsidRDefault="00463125">
          <w:pPr>
            <w:pStyle w:val="TOC2"/>
            <w:tabs>
              <w:tab w:val="right" w:leader="dot" w:pos="9736"/>
            </w:tabs>
            <w:rPr>
              <w:rFonts w:asciiTheme="minorHAnsi" w:eastAsiaTheme="minorEastAsia" w:hAnsiTheme="minorHAnsi"/>
              <w:noProof/>
              <w:sz w:val="22"/>
              <w:lang w:val="en-GB" w:eastAsia="en-GB"/>
            </w:rPr>
          </w:pPr>
          <w:hyperlink w:anchor="_Toc371328415" w:history="1">
            <w:r w:rsidR="00A96289" w:rsidRPr="00A80154">
              <w:rPr>
                <w:rStyle w:val="Hyperlink"/>
                <w:noProof/>
                <w:lang w:val="en-GB"/>
              </w:rPr>
              <w:t>Colour and font customisation for e-books and computer based reading</w:t>
            </w:r>
            <w:r w:rsidR="00A96289">
              <w:rPr>
                <w:noProof/>
                <w:webHidden/>
              </w:rPr>
              <w:tab/>
            </w:r>
            <w:r w:rsidR="00A96289">
              <w:rPr>
                <w:noProof/>
                <w:webHidden/>
              </w:rPr>
              <w:fldChar w:fldCharType="begin"/>
            </w:r>
            <w:r w:rsidR="00A96289">
              <w:rPr>
                <w:noProof/>
                <w:webHidden/>
              </w:rPr>
              <w:instrText xml:space="preserve"> PAGEREF _Toc371328415 \h </w:instrText>
            </w:r>
            <w:r w:rsidR="00A96289">
              <w:rPr>
                <w:noProof/>
                <w:webHidden/>
              </w:rPr>
            </w:r>
            <w:r w:rsidR="00A96289">
              <w:rPr>
                <w:noProof/>
                <w:webHidden/>
              </w:rPr>
              <w:fldChar w:fldCharType="separate"/>
            </w:r>
            <w:r w:rsidR="00B348BD">
              <w:rPr>
                <w:noProof/>
                <w:webHidden/>
              </w:rPr>
              <w:t>21</w:t>
            </w:r>
            <w:r w:rsidR="00A96289">
              <w:rPr>
                <w:noProof/>
                <w:webHidden/>
              </w:rPr>
              <w:fldChar w:fldCharType="end"/>
            </w:r>
          </w:hyperlink>
        </w:p>
        <w:p w:rsidR="00A96289" w:rsidRPr="00A96289" w:rsidRDefault="00463125" w:rsidP="00A96289">
          <w:pPr>
            <w:pStyle w:val="TOC1"/>
            <w:rPr>
              <w:rFonts w:asciiTheme="minorHAnsi" w:eastAsiaTheme="minorEastAsia" w:hAnsiTheme="minorHAnsi"/>
              <w:sz w:val="22"/>
              <w:lang w:eastAsia="en-GB"/>
            </w:rPr>
          </w:pPr>
          <w:hyperlink w:anchor="_Toc371328416" w:history="1">
            <w:r w:rsidR="00A96289" w:rsidRPr="00463F31">
              <w:rPr>
                <w:rStyle w:val="Hyperlink"/>
                <w:color w:val="1F497D" w:themeColor="text2"/>
              </w:rPr>
              <w:t>8.</w:t>
            </w:r>
            <w:r w:rsidR="00A96289" w:rsidRPr="00463F31">
              <w:rPr>
                <w:rStyle w:val="Hyperlink"/>
                <w:b w:val="0"/>
                <w:color w:val="1F497D" w:themeColor="text2"/>
              </w:rPr>
              <w:t xml:space="preserve"> </w:t>
            </w:r>
            <w:r w:rsidR="00A96289" w:rsidRPr="00463F31">
              <w:rPr>
                <w:rStyle w:val="Hyperlink"/>
                <w:color w:val="1F497D" w:themeColor="text2"/>
              </w:rPr>
              <w:t>Further Resources</w:t>
            </w:r>
            <w:r w:rsidR="00A96289" w:rsidRPr="00A96289">
              <w:rPr>
                <w:webHidden/>
              </w:rPr>
              <w:tab/>
            </w:r>
            <w:r w:rsidR="00A96289" w:rsidRPr="00A96289">
              <w:rPr>
                <w:webHidden/>
              </w:rPr>
              <w:fldChar w:fldCharType="begin"/>
            </w:r>
            <w:r w:rsidR="00A96289" w:rsidRPr="00A96289">
              <w:rPr>
                <w:webHidden/>
              </w:rPr>
              <w:instrText xml:space="preserve"> PAGEREF _Toc371328416 \h </w:instrText>
            </w:r>
            <w:r w:rsidR="00A96289" w:rsidRPr="00A96289">
              <w:rPr>
                <w:webHidden/>
              </w:rPr>
            </w:r>
            <w:r w:rsidR="00A96289" w:rsidRPr="00A96289">
              <w:rPr>
                <w:webHidden/>
              </w:rPr>
              <w:fldChar w:fldCharType="separate"/>
            </w:r>
            <w:r w:rsidR="00B348BD">
              <w:rPr>
                <w:webHidden/>
              </w:rPr>
              <w:t>22</w:t>
            </w:r>
            <w:r w:rsidR="00A96289" w:rsidRPr="00A96289">
              <w:rPr>
                <w:webHidden/>
              </w:rPr>
              <w:fldChar w:fldCharType="end"/>
            </w:r>
          </w:hyperlink>
        </w:p>
        <w:p w:rsidR="00A96289" w:rsidRDefault="00463125">
          <w:pPr>
            <w:pStyle w:val="TOC3"/>
            <w:tabs>
              <w:tab w:val="right" w:leader="dot" w:pos="9736"/>
            </w:tabs>
            <w:rPr>
              <w:rFonts w:asciiTheme="minorHAnsi" w:eastAsiaTheme="minorEastAsia" w:hAnsiTheme="minorHAnsi"/>
              <w:noProof/>
              <w:sz w:val="22"/>
              <w:lang w:val="en-GB" w:eastAsia="en-GB"/>
            </w:rPr>
          </w:pPr>
          <w:hyperlink w:anchor="_Toc371328417" w:history="1">
            <w:r w:rsidR="00A96289" w:rsidRPr="00A80154">
              <w:rPr>
                <w:rStyle w:val="Hyperlink"/>
                <w:noProof/>
                <w:lang w:val="en-GB"/>
              </w:rPr>
              <w:t>Dyslexia Identity Card</w:t>
            </w:r>
            <w:r w:rsidR="00A96289">
              <w:rPr>
                <w:noProof/>
                <w:webHidden/>
              </w:rPr>
              <w:tab/>
            </w:r>
            <w:r w:rsidR="00A96289">
              <w:rPr>
                <w:noProof/>
                <w:webHidden/>
              </w:rPr>
              <w:fldChar w:fldCharType="begin"/>
            </w:r>
            <w:r w:rsidR="00A96289">
              <w:rPr>
                <w:noProof/>
                <w:webHidden/>
              </w:rPr>
              <w:instrText xml:space="preserve"> PAGEREF _Toc371328417 \h </w:instrText>
            </w:r>
            <w:r w:rsidR="00A96289">
              <w:rPr>
                <w:noProof/>
                <w:webHidden/>
              </w:rPr>
            </w:r>
            <w:r w:rsidR="00A96289">
              <w:rPr>
                <w:noProof/>
                <w:webHidden/>
              </w:rPr>
              <w:fldChar w:fldCharType="separate"/>
            </w:r>
            <w:r w:rsidR="00B348BD">
              <w:rPr>
                <w:noProof/>
                <w:webHidden/>
              </w:rPr>
              <w:t>22</w:t>
            </w:r>
            <w:r w:rsidR="00A96289">
              <w:rPr>
                <w:noProof/>
                <w:webHidden/>
              </w:rPr>
              <w:fldChar w:fldCharType="end"/>
            </w:r>
          </w:hyperlink>
        </w:p>
        <w:p w:rsidR="00A96289" w:rsidRDefault="00A24DA1" w:rsidP="00A96289">
          <w:pPr>
            <w:rPr>
              <w:noProof/>
            </w:rPr>
          </w:pPr>
          <w:r>
            <w:rPr>
              <w:b/>
              <w:bCs/>
              <w:noProof/>
            </w:rPr>
            <w:fldChar w:fldCharType="end"/>
          </w:r>
        </w:p>
      </w:sdtContent>
    </w:sdt>
    <w:bookmarkStart w:id="0" w:name="_Toc371328388" w:displacedByCustomXml="prev"/>
    <w:bookmarkStart w:id="1" w:name="_Toc369772568" w:displacedByCustomXml="prev"/>
    <w:bookmarkStart w:id="2" w:name="_Toc369772072" w:displacedByCustomXml="prev"/>
    <w:p w:rsidR="00537FC7" w:rsidRDefault="00537FC7" w:rsidP="00A96289">
      <w:pPr>
        <w:rPr>
          <w:b/>
        </w:rPr>
      </w:pPr>
    </w:p>
    <w:p w:rsidR="004F1619" w:rsidRPr="00463F31" w:rsidRDefault="004F1619" w:rsidP="00A96289">
      <w:pPr>
        <w:rPr>
          <w:b/>
          <w:color w:val="1F497D" w:themeColor="text2"/>
        </w:rPr>
      </w:pPr>
      <w:r w:rsidRPr="00463F31">
        <w:rPr>
          <w:b/>
          <w:color w:val="1F497D" w:themeColor="text2"/>
        </w:rPr>
        <w:t>Acknowledgement</w:t>
      </w:r>
      <w:bookmarkEnd w:id="2"/>
      <w:bookmarkEnd w:id="1"/>
      <w:bookmarkEnd w:id="0"/>
    </w:p>
    <w:p w:rsidR="004F1619" w:rsidRDefault="004F1619" w:rsidP="00E638EC"/>
    <w:p w:rsidR="00A96289" w:rsidRDefault="004F1619" w:rsidP="00A96289">
      <w:r>
        <w:t xml:space="preserve">The </w:t>
      </w:r>
      <w:r w:rsidR="00D332EA">
        <w:t>Dyslexia-</w:t>
      </w:r>
      <w:proofErr w:type="spellStart"/>
      <w:r w:rsidR="00D332EA">
        <w:t>SpLD</w:t>
      </w:r>
      <w:proofErr w:type="spellEnd"/>
      <w:r>
        <w:t xml:space="preserve"> Trust would like to thank the British Dyslexia Association Helpline, </w:t>
      </w:r>
      <w:r w:rsidR="00825105">
        <w:t xml:space="preserve">Helen </w:t>
      </w:r>
      <w:proofErr w:type="spellStart"/>
      <w:r w:rsidR="00825105">
        <w:t>Arkell</w:t>
      </w:r>
      <w:proofErr w:type="spellEnd"/>
      <w:r w:rsidR="00825105">
        <w:t xml:space="preserve"> Dyslexia Centre, </w:t>
      </w:r>
      <w:r w:rsidR="00C35FB4">
        <w:t xml:space="preserve">Dyslexia Action, </w:t>
      </w:r>
      <w:r w:rsidR="00EE644B">
        <w:t xml:space="preserve">Liverpool Young Offenders Team, </w:t>
      </w:r>
      <w:r>
        <w:t>Melanie Jameso</w:t>
      </w:r>
      <w:r w:rsidR="00DE1BBD">
        <w:t>n</w:t>
      </w:r>
      <w:r w:rsidR="00EE644B">
        <w:t xml:space="preserve"> </w:t>
      </w:r>
      <w:r w:rsidR="00DE1BBD">
        <w:t>(</w:t>
      </w:r>
      <w:r w:rsidR="00EE644B">
        <w:t>dys</w:t>
      </w:r>
      <w:r w:rsidR="00EF7C15">
        <w:t>lexia justice specialist</w:t>
      </w:r>
      <w:r w:rsidR="00DE1BBD">
        <w:t>)</w:t>
      </w:r>
      <w:r w:rsidR="00EF7C15">
        <w:t xml:space="preserve"> and </w:t>
      </w:r>
      <w:proofErr w:type="spellStart"/>
      <w:r w:rsidR="00EF7C15">
        <w:t>Ab</w:t>
      </w:r>
      <w:r w:rsidR="00EE644B">
        <w:t>i</w:t>
      </w:r>
      <w:proofErr w:type="spellEnd"/>
      <w:r w:rsidR="00EE644B">
        <w:t xml:space="preserve"> James</w:t>
      </w:r>
      <w:r w:rsidR="00AA1AEB">
        <w:t xml:space="preserve"> </w:t>
      </w:r>
      <w:r w:rsidR="00DE1BBD">
        <w:t>(</w:t>
      </w:r>
      <w:r w:rsidR="00AA1AEB">
        <w:t>Chair of BDA New Technologies Committee</w:t>
      </w:r>
      <w:r w:rsidR="00DE1BBD">
        <w:t>)</w:t>
      </w:r>
      <w:r w:rsidR="00EE644B">
        <w:t xml:space="preserve"> </w:t>
      </w:r>
      <w:r>
        <w:t>for th</w:t>
      </w:r>
      <w:r w:rsidR="00A96289">
        <w:t>eir contributions to this guide</w:t>
      </w:r>
      <w:bookmarkStart w:id="3" w:name="_Toc371328389"/>
    </w:p>
    <w:p w:rsidR="004F7C14" w:rsidRPr="00463F31" w:rsidRDefault="00463F31" w:rsidP="00463F31">
      <w:pPr>
        <w:pStyle w:val="Heading1"/>
        <w:ind w:left="360"/>
        <w:rPr>
          <w:color w:val="1F497D" w:themeColor="text2"/>
        </w:rPr>
      </w:pPr>
      <w:r>
        <w:rPr>
          <w:color w:val="1F497D" w:themeColor="text2"/>
        </w:rPr>
        <w:lastRenderedPageBreak/>
        <w:t xml:space="preserve">1. </w:t>
      </w:r>
      <w:r w:rsidR="004F7C14" w:rsidRPr="00463F31">
        <w:rPr>
          <w:color w:val="1F497D" w:themeColor="text2"/>
        </w:rPr>
        <w:t>Introduction</w:t>
      </w:r>
      <w:bookmarkEnd w:id="3"/>
    </w:p>
    <w:p w:rsidR="004F7C14" w:rsidRDefault="004F7C14" w:rsidP="004F7C14"/>
    <w:p w:rsidR="004F7C14" w:rsidRDefault="004F7C14" w:rsidP="004F7C14"/>
    <w:p w:rsidR="004F7C14" w:rsidRDefault="004F7C14" w:rsidP="004F7C14">
      <w:r>
        <w:t>Dyslexia is estimated to affect around 10% of the population, 4% severely.                            It also frequently co-occurs with related specific learning difficulties which in total may affect 15% or more of the population.</w:t>
      </w:r>
    </w:p>
    <w:p w:rsidR="004F7C14" w:rsidRDefault="004F7C14" w:rsidP="004F7C14">
      <w:r>
        <w:t>Many studies have shown that a disproportionate number of offenders are likely to have dyslexic difficulties, ranging from 25 – 50%.</w:t>
      </w:r>
      <w:r w:rsidR="00A56C99">
        <w:t>*</w:t>
      </w:r>
      <w:r>
        <w:t xml:space="preserve">  </w:t>
      </w:r>
    </w:p>
    <w:p w:rsidR="004F7C14" w:rsidRDefault="004F7C14" w:rsidP="004F7C14">
      <w:r>
        <w:t xml:space="preserve">While dyslexia awareness training is still lacking for most teachers in schools, many pupils with dyslexia and related conditions are not identified and supported.  Parental pressure is often vital in achieving educational support, and in the absence of educational intervention there is likely to be an early loss of self-esteem, frustration and alienation leading to exclusions, a tendency to substance abuse and offending </w:t>
      </w:r>
      <w:proofErr w:type="spellStart"/>
      <w:r>
        <w:t>behaviour</w:t>
      </w:r>
      <w:proofErr w:type="spellEnd"/>
      <w:r>
        <w:t>.</w:t>
      </w:r>
    </w:p>
    <w:p w:rsidR="004F7C14" w:rsidRDefault="004F7C14" w:rsidP="004F7C14">
      <w:r>
        <w:t xml:space="preserve">Research shows that early dyslexia identification and specialist intervention is important for the acquisition of literacy skills.  Unfortunately without this early support, it is more challenging for older children and adults to acquire good literacy skills.  </w:t>
      </w:r>
    </w:p>
    <w:p w:rsidR="004F7C14" w:rsidRDefault="004F7C14" w:rsidP="004F7C14">
      <w:r>
        <w:t>These guidelines attempt to offer advice on useful strategies and resources to identify and support dyslexic young offenders.</w:t>
      </w:r>
    </w:p>
    <w:p w:rsidR="004F7C14" w:rsidRDefault="004F7C14" w:rsidP="004F7C14"/>
    <w:p w:rsidR="004F7C14" w:rsidRPr="00463F31" w:rsidRDefault="00A56C99" w:rsidP="004F7C14">
      <w:pPr>
        <w:rPr>
          <w:rFonts w:cs="Arial"/>
          <w:b/>
          <w:color w:val="1F497D" w:themeColor="text2"/>
          <w:szCs w:val="24"/>
        </w:rPr>
      </w:pPr>
      <w:r w:rsidRPr="00463F31">
        <w:rPr>
          <w:rFonts w:cs="Arial"/>
          <w:b/>
          <w:color w:val="1F497D" w:themeColor="text2"/>
          <w:szCs w:val="24"/>
        </w:rPr>
        <w:t>*</w:t>
      </w:r>
      <w:r w:rsidR="004F7C14" w:rsidRPr="00463F31">
        <w:rPr>
          <w:rFonts w:cs="Arial"/>
          <w:b/>
          <w:color w:val="1F497D" w:themeColor="text2"/>
          <w:szCs w:val="24"/>
        </w:rPr>
        <w:t>Research Showing the Incidence of Dyslexia among Offenders:</w:t>
      </w:r>
    </w:p>
    <w:p w:rsidR="00B208FA" w:rsidRDefault="004F7C14" w:rsidP="004F7C14">
      <w:pPr>
        <w:spacing w:after="0" w:line="300" w:lineRule="auto"/>
        <w:rPr>
          <w:rFonts w:cs="Arial"/>
          <w:b/>
          <w:szCs w:val="24"/>
        </w:rPr>
      </w:pPr>
      <w:r w:rsidRPr="00463F31">
        <w:rPr>
          <w:rFonts w:cs="Arial"/>
          <w:b/>
          <w:color w:val="1F497D" w:themeColor="text2"/>
          <w:szCs w:val="24"/>
        </w:rPr>
        <w:t xml:space="preserve">BDA Project – Bradford Young Offenders </w:t>
      </w:r>
      <w:r w:rsidR="00B208FA">
        <w:rPr>
          <w:rFonts w:cs="Arial"/>
          <w:b/>
          <w:color w:val="1F497D" w:themeColor="text2"/>
          <w:szCs w:val="24"/>
        </w:rPr>
        <w:t>(</w:t>
      </w:r>
      <w:r w:rsidRPr="00463F31">
        <w:rPr>
          <w:rFonts w:cs="Arial"/>
          <w:b/>
          <w:color w:val="1F497D" w:themeColor="text2"/>
          <w:szCs w:val="24"/>
        </w:rPr>
        <w:t>2004</w:t>
      </w:r>
      <w:r w:rsidR="00B208FA">
        <w:rPr>
          <w:rFonts w:cs="Arial"/>
          <w:b/>
          <w:color w:val="1F497D" w:themeColor="text2"/>
          <w:szCs w:val="24"/>
        </w:rPr>
        <w:t>)</w:t>
      </w:r>
      <w:r>
        <w:rPr>
          <w:rFonts w:cs="Arial"/>
          <w:b/>
          <w:szCs w:val="24"/>
        </w:rPr>
        <w:t xml:space="preserve">: </w:t>
      </w:r>
    </w:p>
    <w:p w:rsidR="004F7C14" w:rsidRDefault="004F7C14" w:rsidP="004F7C14">
      <w:pPr>
        <w:spacing w:after="0" w:line="300" w:lineRule="auto"/>
        <w:rPr>
          <w:rFonts w:cs="Arial"/>
          <w:szCs w:val="24"/>
        </w:rPr>
      </w:pPr>
      <w:r>
        <w:rPr>
          <w:rFonts w:cs="Arial"/>
          <w:szCs w:val="24"/>
        </w:rPr>
        <w:t>31% showed indicators of dyslexia.</w:t>
      </w:r>
    </w:p>
    <w:p w:rsidR="004F7C14" w:rsidRDefault="004F7C14" w:rsidP="004F7C14">
      <w:pPr>
        <w:spacing w:after="0" w:line="300" w:lineRule="auto"/>
        <w:rPr>
          <w:rFonts w:cs="Arial"/>
          <w:szCs w:val="24"/>
        </w:rPr>
      </w:pPr>
    </w:p>
    <w:p w:rsidR="004F7C14" w:rsidRPr="00B208FA" w:rsidRDefault="004F7C14" w:rsidP="004F7C14">
      <w:pPr>
        <w:pStyle w:val="Style11"/>
        <w:rPr>
          <w:color w:val="1F497D" w:themeColor="text2"/>
        </w:rPr>
      </w:pPr>
      <w:r w:rsidRPr="00463F31">
        <w:rPr>
          <w:b/>
          <w:color w:val="1F497D" w:themeColor="text2"/>
        </w:rPr>
        <w:t xml:space="preserve">The Incidence of Hidden Disabilities in the Prison </w:t>
      </w:r>
      <w:r w:rsidR="00B208FA">
        <w:rPr>
          <w:b/>
          <w:color w:val="1F497D" w:themeColor="text2"/>
        </w:rPr>
        <w:t>Population,</w:t>
      </w:r>
      <w:r w:rsidRPr="00B208FA">
        <w:rPr>
          <w:b/>
          <w:color w:val="1F497D" w:themeColor="text2"/>
        </w:rPr>
        <w:t xml:space="preserve"> (2005) Dyslexia Action.</w:t>
      </w:r>
    </w:p>
    <w:p w:rsidR="004F7C14" w:rsidRDefault="004F7C14" w:rsidP="004F7C14">
      <w:pPr>
        <w:pStyle w:val="Style11"/>
      </w:pPr>
      <w:r>
        <w:t>Conclusion: 52% had literacy difficulties and 20% had a hidden disability such as ADHD.</w:t>
      </w:r>
    </w:p>
    <w:p w:rsidR="004F7C14" w:rsidRDefault="004F7C14" w:rsidP="004F7C14">
      <w:pPr>
        <w:pStyle w:val="Style11"/>
      </w:pPr>
    </w:p>
    <w:p w:rsidR="004F7C14" w:rsidRPr="00463F31" w:rsidRDefault="004F7C14" w:rsidP="004F7C14">
      <w:pPr>
        <w:spacing w:after="0" w:line="300" w:lineRule="auto"/>
        <w:rPr>
          <w:rFonts w:cs="Arial"/>
          <w:color w:val="1F497D" w:themeColor="text2"/>
          <w:szCs w:val="24"/>
        </w:rPr>
      </w:pPr>
      <w:r w:rsidRPr="00463F31">
        <w:rPr>
          <w:rFonts w:cs="Arial"/>
          <w:b/>
          <w:bCs/>
          <w:color w:val="1F497D" w:themeColor="text2"/>
          <w:szCs w:val="24"/>
        </w:rPr>
        <w:t>Y</w:t>
      </w:r>
      <w:r w:rsidR="00B208FA">
        <w:rPr>
          <w:rFonts w:cs="Arial"/>
          <w:b/>
          <w:bCs/>
          <w:color w:val="1F497D" w:themeColor="text2"/>
          <w:szCs w:val="24"/>
        </w:rPr>
        <w:t>oung offenders in Scotland (2001) Reid and Kirk:</w:t>
      </w:r>
    </w:p>
    <w:p w:rsidR="004F7C14" w:rsidRPr="00396695" w:rsidRDefault="004F7C14" w:rsidP="004F7C14">
      <w:pPr>
        <w:spacing w:after="0" w:line="300" w:lineRule="auto"/>
        <w:rPr>
          <w:rFonts w:cs="Arial"/>
          <w:szCs w:val="24"/>
        </w:rPr>
      </w:pPr>
      <w:r w:rsidRPr="00396695">
        <w:rPr>
          <w:rFonts w:cs="Arial"/>
          <w:szCs w:val="24"/>
        </w:rPr>
        <w:t>50% of those stu</w:t>
      </w:r>
      <w:r>
        <w:rPr>
          <w:rFonts w:cs="Arial"/>
          <w:szCs w:val="24"/>
        </w:rPr>
        <w:t>died had indicators of Dyslexia.</w:t>
      </w:r>
    </w:p>
    <w:p w:rsidR="004F7C14" w:rsidRDefault="004F7C14" w:rsidP="004F7C14">
      <w:pPr>
        <w:rPr>
          <w:rFonts w:cs="Arial"/>
          <w:szCs w:val="24"/>
        </w:rPr>
      </w:pPr>
    </w:p>
    <w:p w:rsidR="004F7C14" w:rsidRDefault="004F7C14" w:rsidP="004F7C14"/>
    <w:p w:rsidR="004F7C14" w:rsidRPr="00825025" w:rsidRDefault="004F7C14" w:rsidP="004F7C14"/>
    <w:p w:rsidR="009225BD" w:rsidRDefault="009225BD" w:rsidP="009225BD"/>
    <w:p w:rsidR="004F7C14" w:rsidRDefault="004F7C14" w:rsidP="009225BD"/>
    <w:p w:rsidR="00D31E95" w:rsidRDefault="00D31E95" w:rsidP="00D31E95">
      <w:pPr>
        <w:pStyle w:val="Heading1"/>
        <w:ind w:left="720"/>
        <w:jc w:val="left"/>
      </w:pPr>
    </w:p>
    <w:p w:rsidR="004F1619" w:rsidRPr="00463F31" w:rsidRDefault="00463F31" w:rsidP="00463F31">
      <w:pPr>
        <w:pStyle w:val="Heading1"/>
        <w:ind w:left="360"/>
        <w:rPr>
          <w:color w:val="1F497D" w:themeColor="text2"/>
        </w:rPr>
      </w:pPr>
      <w:bookmarkStart w:id="4" w:name="_Toc371328390"/>
      <w:r w:rsidRPr="00463F31">
        <w:rPr>
          <w:bCs w:val="0"/>
          <w:color w:val="1F497D" w:themeColor="text2"/>
        </w:rPr>
        <w:t>2.</w:t>
      </w:r>
      <w:r w:rsidRPr="00463F31">
        <w:rPr>
          <w:color w:val="1F497D" w:themeColor="text2"/>
        </w:rPr>
        <w:t xml:space="preserve"> </w:t>
      </w:r>
      <w:r w:rsidR="004F1619" w:rsidRPr="00463F31">
        <w:rPr>
          <w:color w:val="1F497D" w:themeColor="text2"/>
        </w:rPr>
        <w:t>What is Dyslexia?</w:t>
      </w:r>
      <w:bookmarkEnd w:id="4"/>
    </w:p>
    <w:p w:rsidR="004F1619" w:rsidRDefault="004F1619" w:rsidP="00E638EC"/>
    <w:p w:rsidR="004F1619" w:rsidRPr="00E855A4" w:rsidRDefault="004F1619" w:rsidP="00E638EC">
      <w:r w:rsidRPr="00E855A4">
        <w:t xml:space="preserve">Specific Learning Difficulties (or </w:t>
      </w:r>
      <w:proofErr w:type="spellStart"/>
      <w:r w:rsidRPr="00E855A4">
        <w:t>SpLDs</w:t>
      </w:r>
      <w:proofErr w:type="spellEnd"/>
      <w:r w:rsidRPr="00E855A4">
        <w:t>), affect the way information is learned and processed. They are neurological (rather than psychological), usually run in families and occur independently of intelligence. They can have significant impact on education and learning and on the</w:t>
      </w:r>
      <w:r>
        <w:t xml:space="preserve"> acquisition of literacy skills.  They can also impact on the ability to acquire vital </w:t>
      </w:r>
      <w:proofErr w:type="spellStart"/>
      <w:r>
        <w:t>organisational</w:t>
      </w:r>
      <w:proofErr w:type="spellEnd"/>
      <w:r>
        <w:t xml:space="preserve"> and time management strategies for success in everyday life.</w:t>
      </w:r>
    </w:p>
    <w:p w:rsidR="004F1619" w:rsidRPr="00E855A4" w:rsidRDefault="004F1619" w:rsidP="00E638EC">
      <w:proofErr w:type="spellStart"/>
      <w:r w:rsidRPr="00E855A4">
        <w:t>SpLD</w:t>
      </w:r>
      <w:proofErr w:type="spellEnd"/>
      <w:r w:rsidRPr="00E855A4">
        <w:t xml:space="preserve"> is an umbrella term </w:t>
      </w:r>
      <w:r w:rsidRPr="00E638EC">
        <w:t>used to cover a range of</w:t>
      </w:r>
      <w:r w:rsidRPr="00E855A4">
        <w:t xml:space="preserve"> frequently co-occurring difficulties, more commonly:</w:t>
      </w:r>
    </w:p>
    <w:p w:rsidR="004F1619" w:rsidRPr="00E638EC" w:rsidRDefault="004F1619" w:rsidP="00E638EC">
      <w:pPr>
        <w:pStyle w:val="ListParagraph"/>
        <w:numPr>
          <w:ilvl w:val="0"/>
          <w:numId w:val="3"/>
        </w:numPr>
        <w:rPr>
          <w:rFonts w:ascii="Arial" w:hAnsi="Arial" w:cs="Arial"/>
        </w:rPr>
      </w:pPr>
      <w:r w:rsidRPr="00E638EC">
        <w:rPr>
          <w:rFonts w:ascii="Arial" w:hAnsi="Arial" w:cs="Arial"/>
        </w:rPr>
        <w:t>Dyslexia</w:t>
      </w:r>
    </w:p>
    <w:p w:rsidR="004F1619" w:rsidRPr="00E638EC" w:rsidRDefault="004F1619" w:rsidP="00E638EC">
      <w:pPr>
        <w:pStyle w:val="ListParagraph"/>
        <w:numPr>
          <w:ilvl w:val="0"/>
          <w:numId w:val="3"/>
        </w:numPr>
        <w:rPr>
          <w:rFonts w:ascii="Arial" w:hAnsi="Arial" w:cs="Arial"/>
        </w:rPr>
      </w:pPr>
      <w:r w:rsidRPr="00E638EC">
        <w:rPr>
          <w:rFonts w:ascii="Arial" w:hAnsi="Arial" w:cs="Arial"/>
        </w:rPr>
        <w:t>Dyspraxia</w:t>
      </w:r>
    </w:p>
    <w:p w:rsidR="004F1619" w:rsidRPr="00E638EC" w:rsidRDefault="004F1619" w:rsidP="00E638EC">
      <w:pPr>
        <w:pStyle w:val="ListParagraph"/>
        <w:numPr>
          <w:ilvl w:val="0"/>
          <w:numId w:val="3"/>
        </w:numPr>
        <w:rPr>
          <w:rFonts w:ascii="Arial" w:hAnsi="Arial" w:cs="Arial"/>
        </w:rPr>
      </w:pPr>
      <w:r w:rsidRPr="00E638EC">
        <w:rPr>
          <w:rFonts w:ascii="Arial" w:hAnsi="Arial" w:cs="Arial"/>
        </w:rPr>
        <w:t>Dyscalculia</w:t>
      </w:r>
    </w:p>
    <w:p w:rsidR="00334F39" w:rsidRPr="00334F39" w:rsidRDefault="00334F39" w:rsidP="00334F39">
      <w:pPr>
        <w:pStyle w:val="ListParagraph"/>
        <w:numPr>
          <w:ilvl w:val="0"/>
          <w:numId w:val="3"/>
        </w:numPr>
        <w:rPr>
          <w:rFonts w:ascii="Arial" w:hAnsi="Arial" w:cs="Arial"/>
        </w:rPr>
      </w:pPr>
      <w:r w:rsidRPr="00334F39">
        <w:rPr>
          <w:rFonts w:ascii="Arial" w:hAnsi="Arial" w:cs="Arial"/>
        </w:rPr>
        <w:t>Attention Deficit Disorder (ADD) / Attention Deficit Hyperactivity Disorder AD(H)D</w:t>
      </w:r>
    </w:p>
    <w:p w:rsidR="004F1619" w:rsidRPr="00E638EC" w:rsidRDefault="004F1619" w:rsidP="00E638EC">
      <w:pPr>
        <w:pStyle w:val="ListParagraph"/>
        <w:numPr>
          <w:ilvl w:val="0"/>
          <w:numId w:val="3"/>
        </w:numPr>
        <w:rPr>
          <w:rFonts w:ascii="Arial" w:hAnsi="Arial" w:cs="Arial"/>
        </w:rPr>
      </w:pPr>
      <w:r w:rsidRPr="00E638EC">
        <w:rPr>
          <w:rFonts w:ascii="Arial" w:hAnsi="Arial" w:cs="Arial"/>
        </w:rPr>
        <w:t>Auditory Processing Disorder</w:t>
      </w:r>
    </w:p>
    <w:p w:rsidR="004F1619" w:rsidRPr="00E855A4" w:rsidRDefault="004F1619" w:rsidP="00E638EC">
      <w:proofErr w:type="spellStart"/>
      <w:r w:rsidRPr="00E855A4">
        <w:t>SpLDs</w:t>
      </w:r>
      <w:proofErr w:type="spellEnd"/>
      <w:r w:rsidRPr="00E855A4">
        <w:t xml:space="preserve"> can also co-occur with difficulties on the autistic spectrum such as Asperger Syndrome.</w:t>
      </w:r>
    </w:p>
    <w:p w:rsidR="004F1619" w:rsidRPr="00E855A4" w:rsidRDefault="00927CF2" w:rsidP="00E638EC">
      <w:r>
        <w:t>S</w:t>
      </w:r>
      <w:r w:rsidR="004F1619" w:rsidRPr="00E855A4">
        <w:t xml:space="preserve">imilar terminology can lead to confusion. For example, the term ‘Learning Difficulties’ is generally applied to people with </w:t>
      </w:r>
      <w:r w:rsidR="004F1619" w:rsidRPr="00463F31">
        <w:rPr>
          <w:b/>
          <w:bCs/>
          <w:color w:val="1F497D" w:themeColor="text2"/>
        </w:rPr>
        <w:t>global</w:t>
      </w:r>
      <w:r w:rsidR="004F1619" w:rsidRPr="00E855A4">
        <w:t xml:space="preserve"> (as opposed to </w:t>
      </w:r>
      <w:r w:rsidR="004F1619" w:rsidRPr="00463F31">
        <w:rPr>
          <w:b/>
          <w:bCs/>
          <w:color w:val="1F497D" w:themeColor="text2"/>
        </w:rPr>
        <w:t>specific</w:t>
      </w:r>
      <w:r w:rsidR="004F1619" w:rsidRPr="00E855A4">
        <w:t xml:space="preserve">) </w:t>
      </w:r>
      <w:r>
        <w:t xml:space="preserve">learning </w:t>
      </w:r>
      <w:r w:rsidR="004F1619" w:rsidRPr="00E855A4">
        <w:t>difficulties, indicating an overall impairment of intellect and function.</w:t>
      </w:r>
    </w:p>
    <w:p w:rsidR="004F1619" w:rsidRPr="00E855A4" w:rsidRDefault="004F1619" w:rsidP="00E638EC">
      <w:r w:rsidRPr="00E855A4">
        <w:t xml:space="preserve">In general, </w:t>
      </w:r>
      <w:r w:rsidR="00334F39">
        <w:t>someone</w:t>
      </w:r>
      <w:r w:rsidRPr="00E855A4">
        <w:t xml:space="preserve"> may be diagnosed with a </w:t>
      </w:r>
      <w:proofErr w:type="spellStart"/>
      <w:r w:rsidRPr="00E855A4">
        <w:t>SpLD</w:t>
      </w:r>
      <w:proofErr w:type="spellEnd"/>
      <w:r w:rsidRPr="00E855A4">
        <w:t xml:space="preserve"> where there is a lack of achievement at age and ability level, or a large discrepancy between achievement and intellectual ability.</w:t>
      </w:r>
    </w:p>
    <w:p w:rsidR="004F1619" w:rsidRPr="00E855A4" w:rsidRDefault="004F1619" w:rsidP="00E638EC">
      <w:r w:rsidRPr="00E855A4">
        <w:t xml:space="preserve">An untrained observer may conclude that </w:t>
      </w:r>
      <w:r w:rsidR="00334F39">
        <w:t>someone</w:t>
      </w:r>
      <w:r w:rsidRPr="00E855A4">
        <w:t xml:space="preserve"> with a </w:t>
      </w:r>
      <w:proofErr w:type="spellStart"/>
      <w:r w:rsidRPr="00E855A4">
        <w:t>SpLD</w:t>
      </w:r>
      <w:proofErr w:type="spellEnd"/>
      <w:r w:rsidRPr="00E855A4">
        <w:t xml:space="preserve"> is ‘lazy‘, or ‘just not trying hard enough’. For example they may find it difficult understanding the large discrepancy between reading comprehension and proficiency in verbal ability, or between reading level and poor written work. The observer only sees the input and output, not the processing of the information. Deficiencies in the processing of information can make learning and expressing ideas difficult or impossible tasks.</w:t>
      </w:r>
    </w:p>
    <w:p w:rsidR="004F1619" w:rsidRPr="00E855A4" w:rsidRDefault="004F1619" w:rsidP="00E638EC">
      <w:r w:rsidRPr="00E855A4">
        <w:t xml:space="preserve">Because of the high level of co-occurrence between different </w:t>
      </w:r>
      <w:proofErr w:type="spellStart"/>
      <w:r w:rsidRPr="00E855A4">
        <w:t>SpLDs</w:t>
      </w:r>
      <w:proofErr w:type="spellEnd"/>
      <w:r w:rsidRPr="00E855A4">
        <w:t xml:space="preserve">, it is important to understand that each profile is unique to the individual and can appear in a variety of ways. The effects of a </w:t>
      </w:r>
      <w:proofErr w:type="spellStart"/>
      <w:r w:rsidRPr="00E855A4">
        <w:t>SpLD</w:t>
      </w:r>
      <w:proofErr w:type="spellEnd"/>
      <w:r w:rsidRPr="00E855A4">
        <w:t xml:space="preserve"> are manifested differently for different </w:t>
      </w:r>
      <w:r w:rsidR="00334F39">
        <w:t xml:space="preserve">people </w:t>
      </w:r>
      <w:r w:rsidRPr="00E855A4">
        <w:t>and range from mild to severe. It may be difficult to diagnose, to determine impact, and to accommodate.</w:t>
      </w:r>
    </w:p>
    <w:p w:rsidR="004F1619" w:rsidRPr="00E855A4" w:rsidRDefault="004F1619" w:rsidP="00E638EC">
      <w:r w:rsidRPr="00E855A4">
        <w:t>Unidentified and unsupported dyslexia and related conditions can lead to emotional distress, frustration and poor self-esteem. This can result in a</w:t>
      </w:r>
      <w:r>
        <w:t xml:space="preserve"> young person</w:t>
      </w:r>
      <w:r w:rsidRPr="00E855A4">
        <w:t xml:space="preserve"> becoming withdrawn, or more commonly to develop </w:t>
      </w:r>
      <w:proofErr w:type="spellStart"/>
      <w:r w:rsidRPr="00E855A4">
        <w:t>behavioural</w:t>
      </w:r>
      <w:proofErr w:type="spellEnd"/>
      <w:r w:rsidRPr="00E855A4">
        <w:t xml:space="preserve"> issues. Rather than focusing on </w:t>
      </w:r>
      <w:proofErr w:type="spellStart"/>
      <w:r w:rsidRPr="00E855A4">
        <w:t>behavioural</w:t>
      </w:r>
      <w:proofErr w:type="spellEnd"/>
      <w:r w:rsidRPr="00E855A4">
        <w:t xml:space="preserve"> problems, </w:t>
      </w:r>
      <w:r w:rsidR="00334F39">
        <w:t>staff</w:t>
      </w:r>
      <w:r w:rsidRPr="00E855A4">
        <w:t xml:space="preserve"> would be advised instead to address the possible underlying causes, which in many cases may be previously undiagnosed specific learning difficulties.</w:t>
      </w:r>
    </w:p>
    <w:p w:rsidR="004F1619" w:rsidRPr="00463F31" w:rsidRDefault="004F1619" w:rsidP="00643233">
      <w:pPr>
        <w:pStyle w:val="Heading2"/>
        <w:rPr>
          <w:color w:val="1F497D" w:themeColor="text2"/>
        </w:rPr>
      </w:pPr>
      <w:bookmarkStart w:id="5" w:name="_Toc371328391"/>
      <w:r w:rsidRPr="00463F31">
        <w:rPr>
          <w:color w:val="1F497D" w:themeColor="text2"/>
        </w:rPr>
        <w:lastRenderedPageBreak/>
        <w:t xml:space="preserve">Types </w:t>
      </w:r>
      <w:r w:rsidR="00643233" w:rsidRPr="00463F31">
        <w:rPr>
          <w:color w:val="1F497D" w:themeColor="text2"/>
        </w:rPr>
        <w:t>of Specific Learning Difficulty</w:t>
      </w:r>
      <w:bookmarkEnd w:id="5"/>
    </w:p>
    <w:p w:rsidR="004F1619" w:rsidRDefault="004F1619" w:rsidP="00E638EC">
      <w:r w:rsidRPr="00463F31">
        <w:rPr>
          <w:b/>
          <w:bCs/>
          <w:color w:val="1F497D" w:themeColor="text2"/>
        </w:rPr>
        <w:t>Dyslexia</w:t>
      </w:r>
      <w:r w:rsidRPr="00E855A4">
        <w:rPr>
          <w:b/>
          <w:bCs/>
        </w:rPr>
        <w:t>:</w:t>
      </w:r>
      <w:r w:rsidRPr="00E855A4">
        <w:t xml:space="preserve"> Dyslexia is a hidden disability thought to affect around 10% of the population, 4% severely. It is the most common of the </w:t>
      </w:r>
      <w:proofErr w:type="spellStart"/>
      <w:r w:rsidRPr="00E855A4">
        <w:t>SpLDs</w:t>
      </w:r>
      <w:proofErr w:type="spellEnd"/>
      <w:r w:rsidRPr="00E855A4">
        <w:t>. Dyslexia is usually hereditary.</w:t>
      </w:r>
    </w:p>
    <w:p w:rsidR="004F1619" w:rsidRDefault="00334F39" w:rsidP="00E638EC">
      <w:r>
        <w:t>Someone</w:t>
      </w:r>
      <w:r w:rsidR="004F1619" w:rsidRPr="00E855A4">
        <w:t xml:space="preserve"> with dyslexia may mix up letters within words and words within sentences while reading. They may also have difficulty with spelling words correctly while writing; letter reversals are common.</w:t>
      </w:r>
    </w:p>
    <w:p w:rsidR="004F1619" w:rsidRPr="00E855A4" w:rsidRDefault="004F1619" w:rsidP="00E638EC">
      <w:r w:rsidRPr="00E855A4">
        <w:t xml:space="preserve">However Dyslexia is not only about literacy, although weaknesses in literacy are often the most visible sign. Dyslexia affects the way information is processed, stored and retrieved, with problems of memory, speed of processing, time perception, </w:t>
      </w:r>
      <w:proofErr w:type="spellStart"/>
      <w:r w:rsidRPr="00E855A4">
        <w:t>organisation</w:t>
      </w:r>
      <w:proofErr w:type="spellEnd"/>
      <w:r w:rsidRPr="00E855A4">
        <w:t xml:space="preserve"> and sequencing. Some may also have difficulty navigating a route, left and right and compass directions.</w:t>
      </w:r>
    </w:p>
    <w:p w:rsidR="004F1619" w:rsidRPr="00E855A4" w:rsidRDefault="004F1619" w:rsidP="00E638EC">
      <w:r w:rsidRPr="00463F31">
        <w:rPr>
          <w:b/>
          <w:bCs/>
          <w:color w:val="1F497D" w:themeColor="text2"/>
        </w:rPr>
        <w:t>Dyspraxia/DCD</w:t>
      </w:r>
      <w:r w:rsidRPr="00E855A4">
        <w:rPr>
          <w:b/>
          <w:bCs/>
        </w:rPr>
        <w:t>:</w:t>
      </w:r>
      <w:r w:rsidRPr="00E855A4">
        <w:t xml:space="preserve"> Developmental Coordination Disorder (DCD), also known as Dyspraxia in the UK, is a common disorder affecting fine and/or gross motor coordination in children and adults. This condition is formally </w:t>
      </w:r>
      <w:proofErr w:type="spellStart"/>
      <w:r w:rsidRPr="00E855A4">
        <w:t>recognised</w:t>
      </w:r>
      <w:proofErr w:type="spellEnd"/>
      <w:r w:rsidRPr="00E855A4">
        <w:t xml:space="preserve"> by international </w:t>
      </w:r>
      <w:proofErr w:type="spellStart"/>
      <w:r w:rsidRPr="00E855A4">
        <w:t>organisations</w:t>
      </w:r>
      <w:proofErr w:type="spellEnd"/>
      <w:r w:rsidRPr="00E855A4">
        <w:t xml:space="preserve"> including the World Health </w:t>
      </w:r>
      <w:proofErr w:type="spellStart"/>
      <w:r w:rsidRPr="00E855A4">
        <w:t>Organisation</w:t>
      </w:r>
      <w:proofErr w:type="spellEnd"/>
      <w:r w:rsidRPr="00E855A4">
        <w:t>. DCD is distinct from other motor disorders such as cerebral palsy and stroke. The range of intellectual ability is in line with the general population. Individuals may vary in how their difficulties present; these may change over time depending on environmental demands and life experience, and will persist into adulthood.</w:t>
      </w:r>
    </w:p>
    <w:p w:rsidR="004F1619" w:rsidRPr="00E855A4" w:rsidRDefault="004F1619" w:rsidP="00E638EC">
      <w:r w:rsidRPr="00E855A4">
        <w:t xml:space="preserve">An individual’s coordination difficulties may affect participation and functioning of everyday life skills in education, work and employment. Children may present difficulties </w:t>
      </w:r>
      <w:r w:rsidR="00166B2F">
        <w:t>with</w:t>
      </w:r>
      <w:r w:rsidR="00166B2F" w:rsidRPr="00E855A4">
        <w:t xml:space="preserve"> </w:t>
      </w:r>
      <w:r w:rsidRPr="00E855A4">
        <w:t xml:space="preserve">self-care, writing, typing, </w:t>
      </w:r>
      <w:proofErr w:type="gramStart"/>
      <w:r w:rsidRPr="00E855A4">
        <w:t>riding</w:t>
      </w:r>
      <w:proofErr w:type="gramEnd"/>
      <w:r w:rsidRPr="00E855A4">
        <w:t xml:space="preserve"> a bike, play as well as other educational and recreational activities. In adulthood many of these difficulties will continue, as well as learning new skills at home, in education and work, such as driving a car and DIY. There may be a range of co-occurring difficulties which can also have serious negative impacts on daily life. These include social emotional difficulties as well as problems with time management, planning and </w:t>
      </w:r>
      <w:proofErr w:type="spellStart"/>
      <w:r w:rsidRPr="00E855A4">
        <w:t>organisation</w:t>
      </w:r>
      <w:proofErr w:type="spellEnd"/>
      <w:r w:rsidRPr="00E855A4">
        <w:t xml:space="preserve"> and these may impact an adult’s education or employment experiences.</w:t>
      </w:r>
    </w:p>
    <w:p w:rsidR="004F1619" w:rsidRPr="00E855A4" w:rsidRDefault="004F1619" w:rsidP="00E638EC">
      <w:r w:rsidRPr="00463F31">
        <w:rPr>
          <w:b/>
          <w:bCs/>
          <w:color w:val="1F497D" w:themeColor="text2"/>
        </w:rPr>
        <w:t>Dyscalculia</w:t>
      </w:r>
      <w:r w:rsidRPr="00E855A4">
        <w:rPr>
          <w:b/>
          <w:bCs/>
        </w:rPr>
        <w:t>:</w:t>
      </w:r>
      <w:r w:rsidRPr="00E855A4">
        <w:t xml:space="preserve"> is a difficulty </w:t>
      </w:r>
      <w:r w:rsidR="002934C5">
        <w:t xml:space="preserve">in </w:t>
      </w:r>
      <w:r w:rsidRPr="00E855A4">
        <w:t xml:space="preserve">understanding </w:t>
      </w:r>
      <w:proofErr w:type="spellStart"/>
      <w:r w:rsidRPr="00E855A4">
        <w:t>maths</w:t>
      </w:r>
      <w:proofErr w:type="spellEnd"/>
      <w:r w:rsidRPr="00E855A4">
        <w:t xml:space="preserve"> concepts and symbols. It is </w:t>
      </w:r>
      <w:proofErr w:type="spellStart"/>
      <w:r w:rsidRPr="00E855A4">
        <w:t>characterised</w:t>
      </w:r>
      <w:proofErr w:type="spellEnd"/>
      <w:r w:rsidRPr="00E855A4">
        <w:t xml:space="preserve"> by an inability to understand simple number concepts and to master basic numeracy skills. There are likely to be difficulties dealing with numbers at very elementary levels; this includes learning number facts and procedures, telling the time, time keeping, understanding quantity, prices and money. Difficulties with numeracy and </w:t>
      </w:r>
      <w:proofErr w:type="spellStart"/>
      <w:r w:rsidRPr="00E855A4">
        <w:t>maths</w:t>
      </w:r>
      <w:proofErr w:type="spellEnd"/>
      <w:r w:rsidRPr="00E855A4">
        <w:t xml:space="preserve"> are also common with dyslexia.</w:t>
      </w:r>
    </w:p>
    <w:p w:rsidR="004F1619" w:rsidRPr="00E855A4" w:rsidRDefault="00334F39" w:rsidP="00E638EC">
      <w:r>
        <w:rPr>
          <w:b/>
          <w:bCs/>
          <w:color w:val="1F497D" w:themeColor="text2"/>
        </w:rPr>
        <w:t>ADHD/ADD</w:t>
      </w:r>
      <w:r w:rsidR="00463F31">
        <w:rPr>
          <w:b/>
          <w:bCs/>
          <w:color w:val="1F497D" w:themeColor="text2"/>
        </w:rPr>
        <w:t>:</w:t>
      </w:r>
      <w:r w:rsidR="004F1619" w:rsidRPr="00463F31">
        <w:rPr>
          <w:color w:val="1F497D" w:themeColor="text2"/>
        </w:rPr>
        <w:t xml:space="preserve"> </w:t>
      </w:r>
      <w:r w:rsidR="004F1619" w:rsidRPr="00E855A4">
        <w:t xml:space="preserve">Signs of Attention Deficit (Hyperactivity) Disorder include inattention, restlessness, impulsivity, erratic, unpredictable and inappropriate </w:t>
      </w:r>
      <w:proofErr w:type="spellStart"/>
      <w:r w:rsidR="004F1619" w:rsidRPr="00E855A4">
        <w:t>behaviour</w:t>
      </w:r>
      <w:proofErr w:type="spellEnd"/>
      <w:r w:rsidR="004F1619" w:rsidRPr="00E855A4">
        <w:t>, blurting out inappropriate comments or interrupting excessively. Some students come across unintentionally as aggressive. Most fail to make effective use of feedback.</w:t>
      </w:r>
      <w:r w:rsidR="004F1619" w:rsidRPr="00E855A4">
        <w:br/>
        <w:t xml:space="preserve">If no hyperactivity is present, the term Attention Deficit Disorder should be used: these individuals have particular problems remaining focused so may appear 'dreamy' and not to be paying attention. Students with this condition are very easily distracted, lose track of </w:t>
      </w:r>
      <w:r w:rsidR="004F1619" w:rsidRPr="00E855A4">
        <w:lastRenderedPageBreak/>
        <w:t>what they are doing and have poor listening skills. By failing to pay attention to details, they may miss key points. Often co-occurs with dyslexia.</w:t>
      </w:r>
    </w:p>
    <w:p w:rsidR="004F1619" w:rsidRPr="00E855A4" w:rsidRDefault="004F1619" w:rsidP="00E638EC">
      <w:r w:rsidRPr="00463F31">
        <w:rPr>
          <w:b/>
          <w:bCs/>
          <w:color w:val="1F497D" w:themeColor="text2"/>
        </w:rPr>
        <w:t>Auditory Processing Disorder</w:t>
      </w:r>
      <w:r w:rsidRPr="00E855A4">
        <w:rPr>
          <w:b/>
          <w:bCs/>
        </w:rPr>
        <w:t>:</w:t>
      </w:r>
      <w:r w:rsidRPr="00E855A4">
        <w:t xml:space="preserve"> frequently associated with dyslexia, students may have difficulty understanding when listening, expressing themselves clearly using speech, reading, remembering instructions, understanding spoken messages and staying focused.</w:t>
      </w:r>
    </w:p>
    <w:p w:rsidR="004F1619" w:rsidRPr="00E855A4" w:rsidRDefault="004F1619" w:rsidP="00E638EC">
      <w:r w:rsidRPr="00463F31">
        <w:rPr>
          <w:b/>
          <w:bCs/>
          <w:color w:val="1F497D" w:themeColor="text2"/>
        </w:rPr>
        <w:t>Autistic spectrum</w:t>
      </w:r>
      <w:r w:rsidRPr="00E855A4">
        <w:rPr>
          <w:b/>
          <w:bCs/>
        </w:rPr>
        <w:t>:</w:t>
      </w:r>
      <w:r w:rsidRPr="00E855A4">
        <w:t xml:space="preserve"> autistic ch</w:t>
      </w:r>
      <w:r w:rsidR="00334F39">
        <w:t xml:space="preserve">aracteristics such as Asperger </w:t>
      </w:r>
      <w:proofErr w:type="gramStart"/>
      <w:r w:rsidR="00334F39">
        <w:t>S</w:t>
      </w:r>
      <w:r w:rsidRPr="00E855A4">
        <w:t>yndrome,</w:t>
      </w:r>
      <w:proofErr w:type="gramEnd"/>
      <w:r w:rsidRPr="00E855A4">
        <w:t xml:space="preserve"> can co-exist with the conditions described above. Those affected often demonstrate unusual </w:t>
      </w:r>
      <w:proofErr w:type="spellStart"/>
      <w:r w:rsidRPr="00E855A4">
        <w:t>behaviours</w:t>
      </w:r>
      <w:proofErr w:type="spellEnd"/>
      <w:r w:rsidRPr="00E855A4">
        <w:t xml:space="preserve"> due to inflexible thinking, over-reliance on routines, a lack of </w:t>
      </w:r>
      <w:r w:rsidR="00334F39">
        <w:t>social and communication skills and emotional immaturity.</w:t>
      </w:r>
    </w:p>
    <w:p w:rsidR="004F1619" w:rsidRPr="00463F31" w:rsidRDefault="004F1619" w:rsidP="00643233">
      <w:pPr>
        <w:pStyle w:val="Heading2"/>
        <w:rPr>
          <w:color w:val="1F497D" w:themeColor="text2"/>
        </w:rPr>
      </w:pPr>
      <w:bookmarkStart w:id="6" w:name="_Toc371328392"/>
      <w:r w:rsidRPr="00463F31">
        <w:rPr>
          <w:color w:val="1F497D" w:themeColor="text2"/>
        </w:rPr>
        <w:t xml:space="preserve">Some </w:t>
      </w:r>
      <w:r w:rsidR="00144730" w:rsidRPr="00463F31">
        <w:rPr>
          <w:color w:val="1F497D" w:themeColor="text2"/>
        </w:rPr>
        <w:t xml:space="preserve">common characteristics of </w:t>
      </w:r>
      <w:proofErr w:type="spellStart"/>
      <w:r w:rsidR="00144730" w:rsidRPr="00463F31">
        <w:rPr>
          <w:color w:val="1F497D" w:themeColor="text2"/>
        </w:rPr>
        <w:t>SpLDs</w:t>
      </w:r>
      <w:bookmarkEnd w:id="6"/>
      <w:proofErr w:type="spellEnd"/>
    </w:p>
    <w:p w:rsidR="00643233" w:rsidRPr="00643233" w:rsidRDefault="00643233" w:rsidP="008C6C6E">
      <w:pPr>
        <w:pStyle w:val="ListParagraph"/>
        <w:numPr>
          <w:ilvl w:val="0"/>
          <w:numId w:val="1"/>
        </w:numPr>
        <w:ind w:left="641" w:hanging="357"/>
        <w:rPr>
          <w:rFonts w:ascii="Arial" w:hAnsi="Arial" w:cs="Arial"/>
        </w:rPr>
      </w:pPr>
      <w:r>
        <w:rPr>
          <w:rFonts w:ascii="Arial" w:hAnsi="Arial" w:cs="Arial"/>
        </w:rPr>
        <w:t>Memory difficulties</w:t>
      </w:r>
    </w:p>
    <w:p w:rsidR="004F1619" w:rsidRPr="00E638EC" w:rsidRDefault="00643233" w:rsidP="008C6C6E">
      <w:pPr>
        <w:pStyle w:val="ListParagraph"/>
        <w:numPr>
          <w:ilvl w:val="0"/>
          <w:numId w:val="1"/>
        </w:numPr>
        <w:ind w:left="641" w:hanging="357"/>
        <w:rPr>
          <w:rFonts w:ascii="Arial" w:hAnsi="Arial" w:cs="Arial"/>
        </w:rPr>
      </w:pPr>
      <w:proofErr w:type="spellStart"/>
      <w:r>
        <w:rPr>
          <w:rFonts w:ascii="Arial" w:hAnsi="Arial" w:cs="Arial"/>
        </w:rPr>
        <w:t>Organisational</w:t>
      </w:r>
      <w:proofErr w:type="spellEnd"/>
      <w:r>
        <w:rPr>
          <w:rFonts w:ascii="Arial" w:hAnsi="Arial" w:cs="Arial"/>
        </w:rPr>
        <w:t xml:space="preserve"> difficulties</w:t>
      </w:r>
    </w:p>
    <w:p w:rsidR="004F1619" w:rsidRPr="00E638EC" w:rsidRDefault="00643233" w:rsidP="008C6C6E">
      <w:pPr>
        <w:pStyle w:val="ListParagraph"/>
        <w:numPr>
          <w:ilvl w:val="0"/>
          <w:numId w:val="1"/>
        </w:numPr>
        <w:ind w:left="641" w:hanging="357"/>
        <w:rPr>
          <w:rFonts w:ascii="Arial" w:hAnsi="Arial" w:cs="Arial"/>
        </w:rPr>
      </w:pPr>
      <w:r>
        <w:rPr>
          <w:rFonts w:ascii="Arial" w:hAnsi="Arial" w:cs="Arial"/>
        </w:rPr>
        <w:t>Writing difficulties</w:t>
      </w:r>
    </w:p>
    <w:p w:rsidR="004F1619" w:rsidRPr="00E638EC" w:rsidRDefault="004F1619" w:rsidP="008C6C6E">
      <w:pPr>
        <w:pStyle w:val="ListParagraph"/>
        <w:numPr>
          <w:ilvl w:val="0"/>
          <w:numId w:val="1"/>
        </w:numPr>
        <w:ind w:left="641" w:hanging="357"/>
        <w:rPr>
          <w:rFonts w:ascii="Arial" w:hAnsi="Arial" w:cs="Arial"/>
        </w:rPr>
      </w:pPr>
      <w:r w:rsidRPr="00E638EC">
        <w:rPr>
          <w:rFonts w:ascii="Arial" w:hAnsi="Arial" w:cs="Arial"/>
        </w:rPr>
        <w:t>Visual processing d</w:t>
      </w:r>
      <w:r w:rsidR="00643233">
        <w:rPr>
          <w:rFonts w:ascii="Arial" w:hAnsi="Arial" w:cs="Arial"/>
        </w:rPr>
        <w:t>ifficulties</w:t>
      </w:r>
    </w:p>
    <w:p w:rsidR="004F1619" w:rsidRPr="00E638EC" w:rsidRDefault="00643233" w:rsidP="008C6C6E">
      <w:pPr>
        <w:pStyle w:val="ListParagraph"/>
        <w:numPr>
          <w:ilvl w:val="0"/>
          <w:numId w:val="1"/>
        </w:numPr>
        <w:ind w:left="641" w:hanging="357"/>
        <w:rPr>
          <w:rFonts w:ascii="Arial" w:hAnsi="Arial" w:cs="Arial"/>
        </w:rPr>
      </w:pPr>
      <w:r>
        <w:rPr>
          <w:rFonts w:ascii="Arial" w:hAnsi="Arial" w:cs="Arial"/>
        </w:rPr>
        <w:t>Reading difficulties</w:t>
      </w:r>
    </w:p>
    <w:p w:rsidR="004F1619" w:rsidRPr="00E638EC" w:rsidRDefault="004F1619" w:rsidP="008C6C6E">
      <w:pPr>
        <w:pStyle w:val="ListParagraph"/>
        <w:numPr>
          <w:ilvl w:val="0"/>
          <w:numId w:val="1"/>
        </w:numPr>
        <w:ind w:left="641" w:hanging="357"/>
        <w:rPr>
          <w:rFonts w:ascii="Arial" w:hAnsi="Arial" w:cs="Arial"/>
        </w:rPr>
      </w:pPr>
      <w:r w:rsidRPr="00E638EC">
        <w:rPr>
          <w:rFonts w:ascii="Arial" w:hAnsi="Arial" w:cs="Arial"/>
        </w:rPr>
        <w:t>A</w:t>
      </w:r>
      <w:r w:rsidR="00643233">
        <w:rPr>
          <w:rFonts w:ascii="Arial" w:hAnsi="Arial" w:cs="Arial"/>
        </w:rPr>
        <w:t>uditory processing difficulties</w:t>
      </w:r>
    </w:p>
    <w:p w:rsidR="004F1619" w:rsidRPr="00E638EC" w:rsidRDefault="00643233" w:rsidP="008C6C6E">
      <w:pPr>
        <w:pStyle w:val="ListParagraph"/>
        <w:numPr>
          <w:ilvl w:val="0"/>
          <w:numId w:val="1"/>
        </w:numPr>
        <w:ind w:left="641" w:hanging="357"/>
        <w:rPr>
          <w:rFonts w:ascii="Arial" w:hAnsi="Arial" w:cs="Arial"/>
        </w:rPr>
      </w:pPr>
      <w:r>
        <w:rPr>
          <w:rFonts w:ascii="Arial" w:hAnsi="Arial" w:cs="Arial"/>
        </w:rPr>
        <w:t>Time management difficulties</w:t>
      </w:r>
    </w:p>
    <w:p w:rsidR="004F1619" w:rsidRPr="00E638EC" w:rsidRDefault="004F1619" w:rsidP="008C6C6E">
      <w:pPr>
        <w:pStyle w:val="ListParagraph"/>
        <w:numPr>
          <w:ilvl w:val="0"/>
          <w:numId w:val="1"/>
        </w:numPr>
        <w:ind w:left="641" w:hanging="357"/>
        <w:rPr>
          <w:rFonts w:ascii="Arial" w:hAnsi="Arial" w:cs="Arial"/>
        </w:rPr>
      </w:pPr>
      <w:r w:rsidRPr="00E638EC">
        <w:rPr>
          <w:rFonts w:ascii="Arial" w:hAnsi="Arial" w:cs="Arial"/>
        </w:rPr>
        <w:t>Main</w:t>
      </w:r>
      <w:r w:rsidR="00643233">
        <w:rPr>
          <w:rFonts w:ascii="Arial" w:hAnsi="Arial" w:cs="Arial"/>
        </w:rPr>
        <w:t>taining concentration and focus</w:t>
      </w:r>
    </w:p>
    <w:p w:rsidR="004F1619" w:rsidRPr="00E638EC" w:rsidRDefault="004F1619" w:rsidP="008C6C6E">
      <w:pPr>
        <w:pStyle w:val="ListParagraph"/>
        <w:numPr>
          <w:ilvl w:val="0"/>
          <w:numId w:val="1"/>
        </w:numPr>
        <w:ind w:left="641" w:hanging="357"/>
        <w:rPr>
          <w:rFonts w:ascii="Arial" w:hAnsi="Arial" w:cs="Arial"/>
        </w:rPr>
      </w:pPr>
      <w:r w:rsidRPr="00E638EC">
        <w:rPr>
          <w:rFonts w:ascii="Arial" w:hAnsi="Arial" w:cs="Arial"/>
        </w:rPr>
        <w:t>Sensory distraction: an inability to screen out extran</w:t>
      </w:r>
      <w:r w:rsidR="00643233">
        <w:rPr>
          <w:rFonts w:ascii="Arial" w:hAnsi="Arial" w:cs="Arial"/>
        </w:rPr>
        <w:t>eous visual or auditory stimuli</w:t>
      </w:r>
      <w:r w:rsidRPr="00E638EC">
        <w:rPr>
          <w:rFonts w:ascii="Arial" w:hAnsi="Arial" w:cs="Arial"/>
        </w:rPr>
        <w:t xml:space="preserve"> </w:t>
      </w:r>
    </w:p>
    <w:p w:rsidR="004F1619" w:rsidRDefault="004F1619" w:rsidP="008C6C6E">
      <w:pPr>
        <w:pStyle w:val="ListParagraph"/>
        <w:numPr>
          <w:ilvl w:val="0"/>
          <w:numId w:val="1"/>
        </w:numPr>
        <w:ind w:left="641" w:hanging="357"/>
        <w:rPr>
          <w:rFonts w:ascii="Arial" w:hAnsi="Arial" w:cs="Arial"/>
        </w:rPr>
      </w:pPr>
      <w:r w:rsidRPr="00E638EC">
        <w:rPr>
          <w:rFonts w:ascii="Arial" w:hAnsi="Arial" w:cs="Arial"/>
        </w:rPr>
        <w:t>Sensory overload: a heightened sensitivity to visual stimuli and sound; an inability</w:t>
      </w:r>
      <w:r w:rsidR="00643233">
        <w:rPr>
          <w:rFonts w:ascii="Arial" w:hAnsi="Arial" w:cs="Arial"/>
        </w:rPr>
        <w:t xml:space="preserve"> to cope with busy environments</w:t>
      </w:r>
    </w:p>
    <w:p w:rsidR="00A56C99" w:rsidRDefault="00A56C99" w:rsidP="00A56C99">
      <w:pPr>
        <w:ind w:left="284"/>
        <w:rPr>
          <w:rFonts w:cs="Arial"/>
        </w:rPr>
      </w:pPr>
    </w:p>
    <w:p w:rsidR="00A56C99" w:rsidRPr="00463F31" w:rsidRDefault="00A56C99" w:rsidP="00A56C99">
      <w:pPr>
        <w:pStyle w:val="Heading2"/>
        <w:rPr>
          <w:color w:val="1F497D" w:themeColor="text2"/>
        </w:rPr>
      </w:pPr>
      <w:bookmarkStart w:id="7" w:name="_Toc371328393"/>
      <w:r w:rsidRPr="00463F31">
        <w:rPr>
          <w:color w:val="1F497D" w:themeColor="text2"/>
        </w:rPr>
        <w:t>Speech and Language and Communication Difficulties</w:t>
      </w:r>
      <w:bookmarkEnd w:id="7"/>
    </w:p>
    <w:p w:rsidR="00721981" w:rsidRPr="00A56C99" w:rsidRDefault="00721981" w:rsidP="00721981">
      <w:r>
        <w:t>From an early age some dyslexic children will have exhibited speech and language difficulties.  This can be related to auditory processing issues</w:t>
      </w:r>
      <w:r w:rsidR="00FA5D91">
        <w:t xml:space="preserve"> and difficulties</w:t>
      </w:r>
      <w:r>
        <w:t xml:space="preserve"> with discriminating t</w:t>
      </w:r>
      <w:r w:rsidR="00334F39">
        <w:t xml:space="preserve">he sounds that make up language. </w:t>
      </w:r>
      <w:r>
        <w:t xml:space="preserve"> There may </w:t>
      </w:r>
      <w:r w:rsidR="00AA1AEB">
        <w:t xml:space="preserve">also </w:t>
      </w:r>
      <w:r>
        <w:t xml:space="preserve">be </w:t>
      </w:r>
      <w:proofErr w:type="spellStart"/>
      <w:r>
        <w:t>dyspraxic</w:t>
      </w:r>
      <w:proofErr w:type="spellEnd"/>
      <w:r>
        <w:t xml:space="preserve"> difficulties affecting speech co-ordination.  </w:t>
      </w:r>
      <w:hyperlink r:id="rId9" w:history="1">
        <w:r>
          <w:rPr>
            <w:rStyle w:val="Hyperlink"/>
          </w:rPr>
          <w:t>http://www.helpwithtalking.com/speech-issues/dyslexia</w:t>
        </w:r>
      </w:hyperlink>
    </w:p>
    <w:p w:rsidR="00721981" w:rsidRDefault="00721981" w:rsidP="00A56C99">
      <w:r>
        <w:t xml:space="preserve">Some dyslexic adults may lack verbal fluency, including problems with articulation, </w:t>
      </w:r>
      <w:proofErr w:type="spellStart"/>
      <w:r>
        <w:t>organising</w:t>
      </w:r>
      <w:proofErr w:type="spellEnd"/>
      <w:r>
        <w:t xml:space="preserve"> thoughts and finding the right words (expressive language).                           Auditory processing difficulties may give rise to</w:t>
      </w:r>
      <w:r w:rsidR="00C35FB4">
        <w:t xml:space="preserve"> difficulty</w:t>
      </w:r>
      <w:r>
        <w:t xml:space="preserve">: </w:t>
      </w:r>
    </w:p>
    <w:p w:rsidR="00721981" w:rsidRDefault="00721981" w:rsidP="00721981">
      <w:pPr>
        <w:numPr>
          <w:ilvl w:val="0"/>
          <w:numId w:val="34"/>
        </w:numPr>
        <w:spacing w:after="0" w:line="300" w:lineRule="auto"/>
      </w:pPr>
      <w:r>
        <w:t>Understanding when listening</w:t>
      </w:r>
    </w:p>
    <w:p w:rsidR="00721981" w:rsidRDefault="00721981" w:rsidP="00721981">
      <w:pPr>
        <w:numPr>
          <w:ilvl w:val="0"/>
          <w:numId w:val="34"/>
        </w:numPr>
        <w:spacing w:after="0" w:line="300" w:lineRule="auto"/>
      </w:pPr>
      <w:r>
        <w:t xml:space="preserve">Expressing </w:t>
      </w:r>
      <w:r w:rsidR="00C35FB4">
        <w:t xml:space="preserve">their self </w:t>
      </w:r>
      <w:r>
        <w:t>clearly using speech</w:t>
      </w:r>
    </w:p>
    <w:p w:rsidR="00721981" w:rsidRDefault="00721981" w:rsidP="00721981">
      <w:pPr>
        <w:numPr>
          <w:ilvl w:val="0"/>
          <w:numId w:val="34"/>
        </w:numPr>
        <w:spacing w:after="0" w:line="300" w:lineRule="auto"/>
      </w:pPr>
      <w:r>
        <w:t>Reading</w:t>
      </w:r>
    </w:p>
    <w:p w:rsidR="00721981" w:rsidRDefault="00721981" w:rsidP="00721981">
      <w:pPr>
        <w:numPr>
          <w:ilvl w:val="0"/>
          <w:numId w:val="34"/>
        </w:numPr>
        <w:spacing w:after="0" w:line="300" w:lineRule="auto"/>
      </w:pPr>
      <w:r>
        <w:t>Remembering instructions</w:t>
      </w:r>
    </w:p>
    <w:p w:rsidR="00721981" w:rsidRDefault="00721981" w:rsidP="00721981">
      <w:pPr>
        <w:numPr>
          <w:ilvl w:val="0"/>
          <w:numId w:val="34"/>
        </w:numPr>
        <w:spacing w:after="0" w:line="300" w:lineRule="auto"/>
      </w:pPr>
      <w:r>
        <w:t>Understanding spoken messages</w:t>
      </w:r>
    </w:p>
    <w:p w:rsidR="00E638EC" w:rsidRDefault="00721981" w:rsidP="00E638EC">
      <w:pPr>
        <w:numPr>
          <w:ilvl w:val="0"/>
          <w:numId w:val="34"/>
        </w:numPr>
        <w:spacing w:after="0" w:line="300" w:lineRule="auto"/>
      </w:pPr>
      <w:r>
        <w:t>Staying focused</w:t>
      </w:r>
    </w:p>
    <w:p w:rsidR="00E638EC" w:rsidRPr="00463F31" w:rsidRDefault="004F7C14" w:rsidP="00E638EC">
      <w:pPr>
        <w:pStyle w:val="Heading1"/>
        <w:rPr>
          <w:color w:val="1F497D" w:themeColor="text2"/>
        </w:rPr>
      </w:pPr>
      <w:bookmarkStart w:id="8" w:name="_Toc371328394"/>
      <w:r w:rsidRPr="00463F31">
        <w:rPr>
          <w:color w:val="1F497D" w:themeColor="text2"/>
        </w:rPr>
        <w:lastRenderedPageBreak/>
        <w:t>3</w:t>
      </w:r>
      <w:r w:rsidR="00A502AC" w:rsidRPr="00463F31">
        <w:rPr>
          <w:color w:val="1F497D" w:themeColor="text2"/>
        </w:rPr>
        <w:t xml:space="preserve">. </w:t>
      </w:r>
      <w:r w:rsidR="00E638EC" w:rsidRPr="00463F31">
        <w:rPr>
          <w:color w:val="1F497D" w:themeColor="text2"/>
        </w:rPr>
        <w:t>Screening and Assessments</w:t>
      </w:r>
      <w:bookmarkEnd w:id="8"/>
    </w:p>
    <w:p w:rsidR="00E638EC" w:rsidRPr="001B5602" w:rsidRDefault="00E638EC" w:rsidP="00E638EC"/>
    <w:p w:rsidR="00E638EC" w:rsidRPr="00463F31" w:rsidRDefault="00E638EC" w:rsidP="00E638EC">
      <w:pPr>
        <w:pStyle w:val="Heading2"/>
        <w:rPr>
          <w:color w:val="1F497D" w:themeColor="text2"/>
        </w:rPr>
      </w:pPr>
      <w:bookmarkStart w:id="9" w:name="_Toc371328395"/>
      <w:r w:rsidRPr="00463F31">
        <w:rPr>
          <w:color w:val="1F497D" w:themeColor="text2"/>
        </w:rPr>
        <w:t>Checklists</w:t>
      </w:r>
      <w:bookmarkEnd w:id="9"/>
    </w:p>
    <w:p w:rsidR="00E638EC" w:rsidRDefault="00E638EC" w:rsidP="00E638EC">
      <w:r w:rsidRPr="001B5602">
        <w:t>Checklists</w:t>
      </w:r>
      <w:r>
        <w:t xml:space="preserve"> are a list of questions which</w:t>
      </w:r>
      <w:r w:rsidRPr="001B5602">
        <w:t xml:space="preserve"> provide an initial indication of the probability of dyslexia</w:t>
      </w:r>
      <w:r>
        <w:t>.  They can be done by the individual themselves or with the assistance of a reader if necessary.  A checklist is a first line indicator but in some cases may not offer an accurate prediction.</w:t>
      </w:r>
    </w:p>
    <w:p w:rsidR="00E638EC" w:rsidRDefault="00E638EC" w:rsidP="00E638EC">
      <w:r>
        <w:t xml:space="preserve">For details of current Checklists for dyslexia, see </w:t>
      </w:r>
      <w:r w:rsidR="00825105">
        <w:t xml:space="preserve">Further </w:t>
      </w:r>
      <w:r>
        <w:t xml:space="preserve">Resources, page  </w:t>
      </w:r>
      <w:r w:rsidR="001D6A01">
        <w:t>23.</w:t>
      </w:r>
    </w:p>
    <w:p w:rsidR="00E638EC" w:rsidRPr="00463F31" w:rsidRDefault="00E638EC" w:rsidP="00E638EC">
      <w:pPr>
        <w:pStyle w:val="Heading2"/>
        <w:rPr>
          <w:color w:val="1F497D" w:themeColor="text2"/>
        </w:rPr>
      </w:pPr>
      <w:bookmarkStart w:id="10" w:name="_Toc371328396"/>
      <w:r w:rsidRPr="00463F31">
        <w:rPr>
          <w:color w:val="1F497D" w:themeColor="text2"/>
        </w:rPr>
        <w:t>Screening Tests</w:t>
      </w:r>
      <w:bookmarkEnd w:id="10"/>
    </w:p>
    <w:p w:rsidR="00E638EC" w:rsidRDefault="00E638EC" w:rsidP="00E638EC">
      <w:r>
        <w:t>A screening test is a specially designed test to predict the probability of dyslexia. Some can be 90% accurate in their prediction.  There may be false negatives where dyslexia is well compensated, and false positives where there may be other learning difficulties.</w:t>
      </w:r>
    </w:p>
    <w:p w:rsidR="00E638EC" w:rsidRDefault="00E638EC" w:rsidP="00E638EC">
      <w:pPr>
        <w:spacing w:before="100" w:beforeAutospacing="1" w:after="100" w:afterAutospacing="1" w:line="300" w:lineRule="auto"/>
        <w:rPr>
          <w:bCs/>
        </w:rPr>
      </w:pPr>
      <w:r w:rsidRPr="007776D6">
        <w:rPr>
          <w:bCs/>
        </w:rPr>
        <w:t>There are many diffe</w:t>
      </w:r>
      <w:r>
        <w:rPr>
          <w:bCs/>
        </w:rPr>
        <w:t>rent types of screening tests: s</w:t>
      </w:r>
      <w:r w:rsidRPr="007776D6">
        <w:rPr>
          <w:bCs/>
        </w:rPr>
        <w:t xml:space="preserve">ome are delivered by computer, others need to be administered by a teacher. Some just give an estimate as to whether the </w:t>
      </w:r>
      <w:r>
        <w:rPr>
          <w:bCs/>
        </w:rPr>
        <w:t>individual</w:t>
      </w:r>
      <w:r w:rsidRPr="007776D6">
        <w:rPr>
          <w:bCs/>
        </w:rPr>
        <w:t xml:space="preserve"> is likely to have dyslexic difficulties. A few offer a more detailed profile of strengths and weaknesses which help inform an appropriate teaching strategy.</w:t>
      </w:r>
    </w:p>
    <w:p w:rsidR="00E638EC" w:rsidRDefault="00E638EC" w:rsidP="00E638EC">
      <w:pPr>
        <w:spacing w:after="0" w:line="300" w:lineRule="auto"/>
        <w:rPr>
          <w:bCs/>
        </w:rPr>
      </w:pPr>
      <w:r>
        <w:rPr>
          <w:bCs/>
        </w:rPr>
        <w:t>Screening t</w:t>
      </w:r>
      <w:r w:rsidRPr="002B5376">
        <w:rPr>
          <w:bCs/>
        </w:rPr>
        <w:t>ests</w:t>
      </w:r>
      <w:r>
        <w:rPr>
          <w:bCs/>
        </w:rPr>
        <w:t xml:space="preserve"> are not a diagnosis but</w:t>
      </w:r>
      <w:r w:rsidRPr="002B5376">
        <w:rPr>
          <w:bCs/>
        </w:rPr>
        <w:t xml:space="preserve"> provide a snap shot of a</w:t>
      </w:r>
      <w:r>
        <w:rPr>
          <w:bCs/>
        </w:rPr>
        <w:t>n</w:t>
      </w:r>
      <w:r w:rsidRPr="002B5376">
        <w:rPr>
          <w:bCs/>
        </w:rPr>
        <w:t xml:space="preserve"> </w:t>
      </w:r>
      <w:r>
        <w:rPr>
          <w:bCs/>
        </w:rPr>
        <w:t>individual</w:t>
      </w:r>
      <w:r w:rsidRPr="002B5376">
        <w:rPr>
          <w:bCs/>
        </w:rPr>
        <w:t xml:space="preserve"> performance on that specific day completing that particular test. A proportion of the mark will be based on the guessing ability of the </w:t>
      </w:r>
      <w:r>
        <w:rPr>
          <w:bCs/>
        </w:rPr>
        <w:t>individual</w:t>
      </w:r>
      <w:r w:rsidRPr="002B5376">
        <w:rPr>
          <w:bCs/>
        </w:rPr>
        <w:t xml:space="preserve">, how </w:t>
      </w:r>
      <w:r>
        <w:rPr>
          <w:bCs/>
        </w:rPr>
        <w:t>they feel</w:t>
      </w:r>
      <w:r w:rsidRPr="002B5376">
        <w:rPr>
          <w:bCs/>
        </w:rPr>
        <w:t xml:space="preserve"> that day, if </w:t>
      </w:r>
      <w:r>
        <w:rPr>
          <w:bCs/>
        </w:rPr>
        <w:t>they like</w:t>
      </w:r>
      <w:r w:rsidRPr="002B5376">
        <w:rPr>
          <w:bCs/>
        </w:rPr>
        <w:t xml:space="preserve"> you, if </w:t>
      </w:r>
      <w:r>
        <w:rPr>
          <w:bCs/>
        </w:rPr>
        <w:t xml:space="preserve">they have been </w:t>
      </w:r>
      <w:r w:rsidRPr="002B5376">
        <w:rPr>
          <w:bCs/>
        </w:rPr>
        <w:t xml:space="preserve">up all night playing </w:t>
      </w:r>
      <w:r>
        <w:rPr>
          <w:bCs/>
        </w:rPr>
        <w:t>computer games</w:t>
      </w:r>
      <w:r w:rsidRPr="002B5376">
        <w:rPr>
          <w:bCs/>
        </w:rPr>
        <w:t xml:space="preserve"> etc.  </w:t>
      </w:r>
      <w:r>
        <w:rPr>
          <w:bCs/>
        </w:rPr>
        <w:t>You may not always get the same result on a different day.</w:t>
      </w:r>
    </w:p>
    <w:p w:rsidR="00E638EC" w:rsidRDefault="00E638EC" w:rsidP="00E638EC">
      <w:pPr>
        <w:spacing w:after="0" w:line="300" w:lineRule="auto"/>
        <w:rPr>
          <w:bCs/>
        </w:rPr>
      </w:pPr>
    </w:p>
    <w:p w:rsidR="00E638EC" w:rsidRDefault="00E638EC" w:rsidP="00E638EC">
      <w:pPr>
        <w:spacing w:after="0" w:line="300" w:lineRule="auto"/>
        <w:rPr>
          <w:bCs/>
        </w:rPr>
      </w:pPr>
      <w:r>
        <w:rPr>
          <w:bCs/>
        </w:rPr>
        <w:t>Where an individual comes up as moderate or high risk of dyslexia, it may be necessary in some circumstances to obtain a full diagnostic assessment.  Unfortunately dyslexia assessments are not funded by the NHS.</w:t>
      </w:r>
    </w:p>
    <w:p w:rsidR="00E638EC" w:rsidRDefault="00E638EC" w:rsidP="00E638EC">
      <w:pPr>
        <w:spacing w:after="0" w:line="300" w:lineRule="auto"/>
        <w:rPr>
          <w:bCs/>
        </w:rPr>
      </w:pPr>
    </w:p>
    <w:p w:rsidR="00E638EC" w:rsidRDefault="00E638EC" w:rsidP="00E638EC">
      <w:pPr>
        <w:spacing w:after="0" w:line="300" w:lineRule="auto"/>
        <w:rPr>
          <w:bCs/>
        </w:rPr>
      </w:pPr>
      <w:r>
        <w:rPr>
          <w:bCs/>
        </w:rPr>
        <w:t xml:space="preserve">For information on Screening Tests, see </w:t>
      </w:r>
      <w:r w:rsidR="0038362F">
        <w:rPr>
          <w:bCs/>
        </w:rPr>
        <w:t xml:space="preserve">Further </w:t>
      </w:r>
      <w:r>
        <w:rPr>
          <w:bCs/>
        </w:rPr>
        <w:t>Resources, page</w:t>
      </w:r>
      <w:r w:rsidR="001D6A01">
        <w:rPr>
          <w:bCs/>
        </w:rPr>
        <w:t xml:space="preserve"> 23.</w:t>
      </w:r>
    </w:p>
    <w:p w:rsidR="00E638EC" w:rsidRPr="00790C18" w:rsidRDefault="00E638EC" w:rsidP="00E638EC"/>
    <w:p w:rsidR="00E638EC" w:rsidRPr="00463F31" w:rsidRDefault="00E638EC" w:rsidP="00E638EC">
      <w:pPr>
        <w:pStyle w:val="Heading2"/>
        <w:rPr>
          <w:color w:val="1F497D" w:themeColor="text2"/>
        </w:rPr>
      </w:pPr>
      <w:bookmarkStart w:id="11" w:name="_Toc371328397"/>
      <w:r w:rsidRPr="00463F31">
        <w:rPr>
          <w:color w:val="1F497D" w:themeColor="text2"/>
        </w:rPr>
        <w:t>Diagnostic Assessments</w:t>
      </w:r>
      <w:bookmarkEnd w:id="11"/>
    </w:p>
    <w:p w:rsidR="00E638EC" w:rsidRDefault="00E638EC" w:rsidP="00E638EC">
      <w:r>
        <w:t xml:space="preserve">Diagnostic assessments for dyslexia can be carried out by specialist </w:t>
      </w:r>
      <w:r w:rsidR="002934C5">
        <w:t>teacher assessors with a Practi</w:t>
      </w:r>
      <w:r w:rsidR="008C2C52">
        <w:t>c</w:t>
      </w:r>
      <w:r>
        <w:t xml:space="preserve">ing Certificate for assessing students and adults (£3-400) or a Psychologist (commonly Educational) </w:t>
      </w:r>
      <w:proofErr w:type="spellStart"/>
      <w:r>
        <w:t>specialising</w:t>
      </w:r>
      <w:proofErr w:type="spellEnd"/>
      <w:r>
        <w:t xml:space="preserve"> in specific learning difficulties in young people and adults (£4-500).</w:t>
      </w:r>
    </w:p>
    <w:p w:rsidR="00E638EC" w:rsidRDefault="00E638EC" w:rsidP="00E638EC">
      <w:r>
        <w:t>In each case the assessment takes around 3 hours and is followed by a full written report with appropriate recommendations for support and accommodations.</w:t>
      </w:r>
    </w:p>
    <w:p w:rsidR="00E638EC" w:rsidRDefault="00E638EC" w:rsidP="00E638EC">
      <w:r>
        <w:lastRenderedPageBreak/>
        <w:t>The Specialist Teacher Assessment is used more commonly in an educational setting.                 A variety of tests are employed to explore the individual’s profile of strengths and weaknesses.</w:t>
      </w:r>
    </w:p>
    <w:p w:rsidR="00E638EC" w:rsidRDefault="00E638EC" w:rsidP="00E638EC">
      <w:r>
        <w:t>The Psychologist Assessment will be the most accurate diag</w:t>
      </w:r>
      <w:r w:rsidR="00D43442">
        <w:t>nosis of dyslexia and would be preferable</w:t>
      </w:r>
      <w:r>
        <w:t xml:space="preserve"> for employment issues, court proceedings or litigation to provide evidence of dyslexic difficulties.  This type of assessment is also required by some examination bodies.</w:t>
      </w:r>
    </w:p>
    <w:p w:rsidR="00E638EC" w:rsidRDefault="00E638EC" w:rsidP="00E638EC">
      <w:r>
        <w:t>It would not normally be possible to book a full diagnostic assessment and receive the written report inside a month.</w:t>
      </w:r>
    </w:p>
    <w:p w:rsidR="00E638EC" w:rsidRDefault="00E638EC" w:rsidP="00E638EC">
      <w:r>
        <w:t>Local Dyslexia Associations will have information on local assessors and the British Dyslexia Association Helpline has suggestions for London and other areas not covered by local groups.</w:t>
      </w:r>
    </w:p>
    <w:p w:rsidR="00E638EC" w:rsidRDefault="00E638EC" w:rsidP="00E638EC">
      <w:r>
        <w:t>The professional association of specialist teachers, PATOSS, can provide details of local Specialist Teacher assessors.</w:t>
      </w:r>
    </w:p>
    <w:p w:rsidR="003709E8" w:rsidRDefault="003709E8" w:rsidP="00E638EC">
      <w:r>
        <w:t xml:space="preserve">Diagnostic assessments can also be obtained from the Helen </w:t>
      </w:r>
      <w:proofErr w:type="spellStart"/>
      <w:r>
        <w:t>Arkell</w:t>
      </w:r>
      <w:proofErr w:type="spellEnd"/>
      <w:r>
        <w:t xml:space="preserve"> Dyslexia Centre in </w:t>
      </w:r>
      <w:proofErr w:type="spellStart"/>
      <w:r>
        <w:t>Farnham</w:t>
      </w:r>
      <w:proofErr w:type="spellEnd"/>
      <w:r>
        <w:t xml:space="preserve"> and branches of Dyslexia Action round the country.</w:t>
      </w:r>
    </w:p>
    <w:p w:rsidR="00E638EC" w:rsidRPr="00BC3BF4" w:rsidRDefault="00E638EC" w:rsidP="00E638EC">
      <w:r>
        <w:t xml:space="preserve">For contact details, see </w:t>
      </w:r>
      <w:r w:rsidR="0098464B">
        <w:t xml:space="preserve">Further </w:t>
      </w:r>
      <w:r>
        <w:t>Resources, page</w:t>
      </w:r>
      <w:r w:rsidR="001D6A01">
        <w:t xml:space="preserve"> 23.</w:t>
      </w:r>
    </w:p>
    <w:p w:rsidR="00E638EC" w:rsidRPr="001B5602"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E638EC" w:rsidRPr="00463F31" w:rsidRDefault="004F7C14" w:rsidP="00E638EC">
      <w:pPr>
        <w:pStyle w:val="Heading1"/>
        <w:rPr>
          <w:color w:val="1F497D" w:themeColor="text2"/>
        </w:rPr>
      </w:pPr>
      <w:bookmarkStart w:id="12" w:name="_Toc371328398"/>
      <w:r w:rsidRPr="00463F31">
        <w:rPr>
          <w:color w:val="1F497D" w:themeColor="text2"/>
        </w:rPr>
        <w:lastRenderedPageBreak/>
        <w:t>4</w:t>
      </w:r>
      <w:r w:rsidR="00A502AC" w:rsidRPr="00463F31">
        <w:rPr>
          <w:color w:val="1F497D" w:themeColor="text2"/>
        </w:rPr>
        <w:t xml:space="preserve">. </w:t>
      </w:r>
      <w:r w:rsidR="00E638EC" w:rsidRPr="00463F31">
        <w:rPr>
          <w:color w:val="1F497D" w:themeColor="text2"/>
        </w:rPr>
        <w:t>Vision and Dyslexia</w:t>
      </w:r>
      <w:bookmarkEnd w:id="12"/>
    </w:p>
    <w:p w:rsidR="00E638EC" w:rsidRDefault="00E638EC" w:rsidP="00E638EC"/>
    <w:p w:rsidR="00E638EC" w:rsidRPr="00463F31" w:rsidRDefault="00E638EC" w:rsidP="00E638EC">
      <w:pPr>
        <w:pStyle w:val="Heading2"/>
        <w:rPr>
          <w:color w:val="1F497D" w:themeColor="text2"/>
        </w:rPr>
      </w:pPr>
      <w:bookmarkStart w:id="13" w:name="_Toc371328399"/>
      <w:r w:rsidRPr="00463F31">
        <w:rPr>
          <w:color w:val="1F497D" w:themeColor="text2"/>
        </w:rPr>
        <w:t>Eyes and Dyslexia</w:t>
      </w:r>
      <w:bookmarkEnd w:id="13"/>
    </w:p>
    <w:p w:rsidR="00E638EC" w:rsidRPr="00837CAF" w:rsidRDefault="00E638EC" w:rsidP="00E638EC">
      <w:pPr>
        <w:spacing w:after="0"/>
      </w:pPr>
    </w:p>
    <w:p w:rsidR="00E638EC" w:rsidRDefault="00E638EC" w:rsidP="00E638EC">
      <w:pPr>
        <w:spacing w:after="0"/>
      </w:pPr>
      <w:r w:rsidRPr="00315323">
        <w:t xml:space="preserve">There </w:t>
      </w:r>
      <w:r>
        <w:t>a common</w:t>
      </w:r>
      <w:r w:rsidRPr="00315323">
        <w:t xml:space="preserve"> misconception that </w:t>
      </w:r>
      <w:r>
        <w:t>everyone</w:t>
      </w:r>
      <w:r w:rsidRPr="00315323">
        <w:t xml:space="preserve"> with dyslexia would benefit from a </w:t>
      </w:r>
      <w:proofErr w:type="spellStart"/>
      <w:r w:rsidRPr="00315323">
        <w:t>coloured</w:t>
      </w:r>
      <w:proofErr w:type="spellEnd"/>
      <w:r w:rsidRPr="00315323">
        <w:t xml:space="preserve"> overlay to mitigate visual stress difficultie</w:t>
      </w:r>
      <w:r>
        <w:t>s. However, only a minority of people</w:t>
      </w:r>
      <w:r w:rsidRPr="00315323">
        <w:t xml:space="preserve"> with dyslexia will have </w:t>
      </w:r>
      <w:r>
        <w:t xml:space="preserve">visual </w:t>
      </w:r>
      <w:r w:rsidRPr="00315323">
        <w:t xml:space="preserve">difficulties which can be </w:t>
      </w:r>
      <w:r>
        <w:t>improved</w:t>
      </w:r>
      <w:r w:rsidRPr="00315323">
        <w:t xml:space="preserve"> by </w:t>
      </w:r>
      <w:proofErr w:type="spellStart"/>
      <w:r w:rsidRPr="00315323">
        <w:t>coloured</w:t>
      </w:r>
      <w:proofErr w:type="spellEnd"/>
      <w:r w:rsidRPr="00315323">
        <w:t xml:space="preserve"> filters. </w:t>
      </w:r>
    </w:p>
    <w:p w:rsidR="00E638EC" w:rsidRPr="00315323" w:rsidRDefault="00E638EC" w:rsidP="00E638EC">
      <w:r w:rsidRPr="00315323">
        <w:t>Around 35-40% of people with dyslexic difficulties are estimated to experience visual disturbance or discomfort when reading print. They may experience one or several of the following:</w:t>
      </w:r>
    </w:p>
    <w:p w:rsidR="00E638EC" w:rsidRPr="00315323" w:rsidRDefault="00E638EC" w:rsidP="00E638EC">
      <w:pPr>
        <w:numPr>
          <w:ilvl w:val="0"/>
          <w:numId w:val="4"/>
        </w:numPr>
        <w:spacing w:line="300" w:lineRule="auto"/>
      </w:pPr>
      <w:r w:rsidRPr="00315323">
        <w:t>Blurred letters or words which go out of focus</w:t>
      </w:r>
      <w:r w:rsidR="008C2C52">
        <w:t>.</w:t>
      </w:r>
    </w:p>
    <w:p w:rsidR="00E638EC" w:rsidRPr="00315323" w:rsidRDefault="00E638EC" w:rsidP="00E638EC">
      <w:pPr>
        <w:numPr>
          <w:ilvl w:val="0"/>
          <w:numId w:val="4"/>
        </w:numPr>
        <w:spacing w:line="300" w:lineRule="auto"/>
      </w:pPr>
      <w:r w:rsidRPr="00315323">
        <w:t>Letters which move or present with back to front appearance or shimmering or shaking</w:t>
      </w:r>
      <w:r w:rsidR="008C2C52">
        <w:t>.</w:t>
      </w:r>
    </w:p>
    <w:p w:rsidR="00E638EC" w:rsidRPr="00315323" w:rsidRDefault="00E638EC" w:rsidP="00E638EC">
      <w:pPr>
        <w:numPr>
          <w:ilvl w:val="0"/>
          <w:numId w:val="4"/>
        </w:numPr>
        <w:spacing w:line="300" w:lineRule="auto"/>
      </w:pPr>
      <w:r w:rsidRPr="00315323">
        <w:t xml:space="preserve">Headaches from reading. </w:t>
      </w:r>
    </w:p>
    <w:p w:rsidR="00E638EC" w:rsidRPr="00315323" w:rsidRDefault="00E638EC" w:rsidP="00E638EC">
      <w:pPr>
        <w:numPr>
          <w:ilvl w:val="0"/>
          <w:numId w:val="4"/>
        </w:numPr>
        <w:spacing w:line="300" w:lineRule="auto"/>
      </w:pPr>
      <w:r w:rsidRPr="00315323">
        <w:t xml:space="preserve">Words or letters which break into two and appear as double. </w:t>
      </w:r>
    </w:p>
    <w:p w:rsidR="00E638EC" w:rsidRPr="00315323" w:rsidRDefault="00E638EC" w:rsidP="00E638EC">
      <w:pPr>
        <w:numPr>
          <w:ilvl w:val="0"/>
          <w:numId w:val="4"/>
        </w:numPr>
        <w:spacing w:line="300" w:lineRule="auto"/>
      </w:pPr>
      <w:r w:rsidRPr="00315323">
        <w:t xml:space="preserve">Find it easier to read large, widely spaced print, than small and crowded. </w:t>
      </w:r>
    </w:p>
    <w:p w:rsidR="00E638EC" w:rsidRPr="00315323" w:rsidRDefault="00E638EC" w:rsidP="00E638EC">
      <w:pPr>
        <w:numPr>
          <w:ilvl w:val="0"/>
          <w:numId w:val="4"/>
        </w:numPr>
        <w:spacing w:line="300" w:lineRule="auto"/>
      </w:pPr>
      <w:r w:rsidRPr="00315323">
        <w:t>Difficulty with tracking across the page.</w:t>
      </w:r>
    </w:p>
    <w:p w:rsidR="00E638EC" w:rsidRPr="00315323" w:rsidRDefault="00E638EC" w:rsidP="00E638EC">
      <w:pPr>
        <w:numPr>
          <w:ilvl w:val="0"/>
          <w:numId w:val="4"/>
        </w:numPr>
        <w:spacing w:line="300" w:lineRule="auto"/>
      </w:pPr>
      <w:r w:rsidRPr="00315323">
        <w:t xml:space="preserve">Upset by glare on the page or oversensitive to bright lights. </w:t>
      </w:r>
    </w:p>
    <w:p w:rsidR="00E638EC" w:rsidRPr="00315323" w:rsidRDefault="00E638EC" w:rsidP="00E638EC">
      <w:r w:rsidRPr="00315323">
        <w:t>In some cases any of these symptoms can significantly affect reading ability. It can also make reading very tiring. Of course a</w:t>
      </w:r>
      <w:r>
        <w:t>n individual</w:t>
      </w:r>
      <w:r w:rsidRPr="00315323">
        <w:t xml:space="preserve"> will not necessarily </w:t>
      </w:r>
      <w:proofErr w:type="spellStart"/>
      <w:r w:rsidRPr="00315323">
        <w:t>recognise</w:t>
      </w:r>
      <w:proofErr w:type="spellEnd"/>
      <w:r w:rsidRPr="00315323">
        <w:t xml:space="preserve"> what they see as a problem, as this is how they always see text.</w:t>
      </w:r>
    </w:p>
    <w:p w:rsidR="00E638EC" w:rsidRDefault="00E638EC" w:rsidP="00E638EC">
      <w:r w:rsidRPr="00315323">
        <w:t>If it appears that a</w:t>
      </w:r>
      <w:r>
        <w:t>n individual</w:t>
      </w:r>
      <w:r w:rsidRPr="00315323">
        <w:t xml:space="preserve"> has visual stress diff</w:t>
      </w:r>
      <w:r>
        <w:t xml:space="preserve">iculties, a selection of </w:t>
      </w:r>
      <w:proofErr w:type="spellStart"/>
      <w:r>
        <w:t>coloured</w:t>
      </w:r>
      <w:proofErr w:type="spellEnd"/>
      <w:r>
        <w:t xml:space="preserve"> overlays</w:t>
      </w:r>
      <w:r w:rsidRPr="00315323">
        <w:t xml:space="preserve"> could be offered. If a particular </w:t>
      </w:r>
      <w:proofErr w:type="spellStart"/>
      <w:r w:rsidRPr="00315323">
        <w:t>colour</w:t>
      </w:r>
      <w:proofErr w:type="spellEnd"/>
      <w:r w:rsidRPr="00315323">
        <w:t xml:space="preserve"> seems to be helpful initially, this could be tried out for a month. If it is still effective, a professional eye assessment</w:t>
      </w:r>
      <w:r>
        <w:t xml:space="preserve"> may be necessary</w:t>
      </w:r>
      <w:r w:rsidRPr="00315323">
        <w:t xml:space="preserve">. This would help to determine the exact shade of overlay which would be the most appropriate, including the option of </w:t>
      </w:r>
      <w:proofErr w:type="spellStart"/>
      <w:r w:rsidRPr="00315323">
        <w:t>coloured</w:t>
      </w:r>
      <w:proofErr w:type="spellEnd"/>
      <w:r w:rsidRPr="00315323">
        <w:t xml:space="preserve"> glasses.</w:t>
      </w:r>
      <w:r>
        <w:t xml:space="preserve">  However this is not normally funded under the NHS.</w:t>
      </w:r>
    </w:p>
    <w:p w:rsidR="00E638EC" w:rsidRDefault="00E638EC" w:rsidP="00E638EC">
      <w:r w:rsidRPr="00315323">
        <w:t xml:space="preserve">Multipacks of different </w:t>
      </w:r>
      <w:proofErr w:type="spellStart"/>
      <w:r w:rsidRPr="00315323">
        <w:t>coloured</w:t>
      </w:r>
      <w:proofErr w:type="spellEnd"/>
      <w:r w:rsidRPr="00315323">
        <w:t xml:space="preserve"> overlays can be obtained</w:t>
      </w:r>
      <w:r>
        <w:t xml:space="preserve"> via the BDA Shop.</w:t>
      </w:r>
    </w:p>
    <w:p w:rsidR="00E638EC" w:rsidRDefault="00E638EC" w:rsidP="00E638EC">
      <w:r w:rsidRPr="0091035E">
        <w:t xml:space="preserve">Research in the UK and in Australia shows that people who need </w:t>
      </w:r>
      <w:proofErr w:type="spellStart"/>
      <w:r w:rsidRPr="0091035E">
        <w:t>coloured</w:t>
      </w:r>
      <w:proofErr w:type="spellEnd"/>
      <w:r w:rsidRPr="0091035E">
        <w:t xml:space="preserve"> filters, who are said to have </w:t>
      </w:r>
      <w:r w:rsidRPr="00702310">
        <w:rPr>
          <w:bCs/>
        </w:rPr>
        <w:t>visual stress</w:t>
      </w:r>
      <w:r w:rsidRPr="0091035E">
        <w:t xml:space="preserve">, need to have exactly the right </w:t>
      </w:r>
      <w:proofErr w:type="spellStart"/>
      <w:r w:rsidRPr="0091035E">
        <w:t>colour</w:t>
      </w:r>
      <w:proofErr w:type="spellEnd"/>
      <w:r w:rsidRPr="0091035E">
        <w:t xml:space="preserve">. Many optometrists and </w:t>
      </w:r>
      <w:proofErr w:type="spellStart"/>
      <w:r w:rsidRPr="0091035E">
        <w:t>orthoptists</w:t>
      </w:r>
      <w:proofErr w:type="spellEnd"/>
      <w:r w:rsidRPr="0091035E">
        <w:t xml:space="preserve"> use a special instrument, the Intuitive Colorimeter, to determine the exact </w:t>
      </w:r>
      <w:proofErr w:type="spellStart"/>
      <w:r w:rsidRPr="0091035E">
        <w:t>colour</w:t>
      </w:r>
      <w:proofErr w:type="spellEnd"/>
      <w:r w:rsidRPr="0091035E">
        <w:t xml:space="preserve"> that is necessary for </w:t>
      </w:r>
      <w:proofErr w:type="spellStart"/>
      <w:r w:rsidRPr="0091035E">
        <w:t>coloured</w:t>
      </w:r>
      <w:proofErr w:type="spellEnd"/>
      <w:r w:rsidRPr="0091035E">
        <w:t xml:space="preserve"> glasses.</w:t>
      </w:r>
      <w:r>
        <w:t xml:space="preserve">  For information on practitioners see Resources.</w:t>
      </w:r>
    </w:p>
    <w:p w:rsidR="00E638EC" w:rsidRPr="00315323" w:rsidRDefault="00E638EC" w:rsidP="00E638EC">
      <w:r w:rsidRPr="00315323">
        <w:t xml:space="preserve">The </w:t>
      </w:r>
      <w:r>
        <w:t>use of a</w:t>
      </w:r>
      <w:r w:rsidRPr="00315323">
        <w:t xml:space="preserve"> </w:t>
      </w:r>
      <w:proofErr w:type="spellStart"/>
      <w:r w:rsidRPr="00315323">
        <w:t>colour</w:t>
      </w:r>
      <w:r>
        <w:t>ed</w:t>
      </w:r>
      <w:proofErr w:type="spellEnd"/>
      <w:r>
        <w:t xml:space="preserve"> filter</w:t>
      </w:r>
      <w:r w:rsidRPr="00315323">
        <w:t xml:space="preserve"> can sometimes make a dramatic improvement in reading efficiency, (but of course it will not teach </w:t>
      </w:r>
      <w:r>
        <w:t>someone</w:t>
      </w:r>
      <w:r w:rsidRPr="00315323">
        <w:t xml:space="preserve"> read).</w:t>
      </w:r>
    </w:p>
    <w:p w:rsidR="00E638EC" w:rsidRDefault="00E638EC" w:rsidP="00CF31B9">
      <w:pPr>
        <w:pStyle w:val="Heading2"/>
        <w:rPr>
          <w:color w:val="1F497D" w:themeColor="text2"/>
        </w:rPr>
      </w:pPr>
      <w:bookmarkStart w:id="14" w:name="_Toc371328400"/>
      <w:r w:rsidRPr="00463F31">
        <w:rPr>
          <w:color w:val="1F497D" w:themeColor="text2"/>
        </w:rPr>
        <w:lastRenderedPageBreak/>
        <w:t>Dyslexia Friendly Print</w:t>
      </w:r>
      <w:bookmarkEnd w:id="14"/>
    </w:p>
    <w:p w:rsidR="00CF31B9" w:rsidRPr="00CF31B9" w:rsidRDefault="00CF31B9" w:rsidP="00CF31B9"/>
    <w:p w:rsidR="00E638EC" w:rsidRPr="00315323" w:rsidRDefault="00E638EC" w:rsidP="00E638EC">
      <w:pPr>
        <w:spacing w:after="0"/>
      </w:pPr>
      <w:r w:rsidRPr="00315323">
        <w:t>Many dyslexic people are sensitive to the glare of white backgrounds on a page, white board or computer screen. This can make the reading of text much harder.</w:t>
      </w:r>
    </w:p>
    <w:p w:rsidR="00E638EC" w:rsidRDefault="00E638EC" w:rsidP="00E638EC">
      <w:pPr>
        <w:numPr>
          <w:ilvl w:val="0"/>
          <w:numId w:val="5"/>
        </w:numPr>
        <w:spacing w:line="300" w:lineRule="auto"/>
      </w:pPr>
      <w:r w:rsidRPr="0091035E">
        <w:t xml:space="preserve">The use of cream or pastel </w:t>
      </w:r>
      <w:proofErr w:type="spellStart"/>
      <w:r w:rsidRPr="0091035E">
        <w:t>coloured</w:t>
      </w:r>
      <w:proofErr w:type="spellEnd"/>
      <w:r w:rsidRPr="0091035E">
        <w:t xml:space="preserve"> backgrounds can mitigate this difficulty as can </w:t>
      </w:r>
      <w:proofErr w:type="spellStart"/>
      <w:r w:rsidRPr="0091035E">
        <w:t>coloured</w:t>
      </w:r>
      <w:proofErr w:type="spellEnd"/>
      <w:r w:rsidRPr="0091035E">
        <w:t xml:space="preserve"> filters either as an overlay or as tinted reading glasses</w:t>
      </w:r>
    </w:p>
    <w:p w:rsidR="00E638EC" w:rsidRDefault="00E638EC" w:rsidP="00E638EC">
      <w:pPr>
        <w:numPr>
          <w:ilvl w:val="0"/>
          <w:numId w:val="5"/>
        </w:numPr>
        <w:spacing w:line="300" w:lineRule="auto"/>
      </w:pPr>
      <w:r w:rsidRPr="00315323">
        <w:t xml:space="preserve">The choice of </w:t>
      </w:r>
      <w:proofErr w:type="spellStart"/>
      <w:r w:rsidRPr="00315323">
        <w:t>colour</w:t>
      </w:r>
      <w:proofErr w:type="spellEnd"/>
      <w:r w:rsidRPr="00315323">
        <w:t xml:space="preserve"> of text on white backgrounds can also affect clarity e.g. using red on a whiteboard can render the text almost invisible for some dyslexic students. </w:t>
      </w:r>
    </w:p>
    <w:p w:rsidR="00E638EC" w:rsidRDefault="00E638EC" w:rsidP="00E638EC">
      <w:r w:rsidRPr="00702310">
        <w:t>The aim is to ensure that written material takes into account the visual stress experienced by some dyslexic people, and</w:t>
      </w:r>
      <w:r>
        <w:t xml:space="preserve"> to facilitate ease of reading.</w:t>
      </w:r>
    </w:p>
    <w:p w:rsidR="00E638EC" w:rsidRDefault="00E638EC" w:rsidP="00E638EC">
      <w:r w:rsidRPr="00702310">
        <w:t>Adopting best practice for dyslexic readers has the advantage of making documents easier on the eye for everyone.</w:t>
      </w:r>
    </w:p>
    <w:p w:rsidR="00E638EC" w:rsidRPr="00702310" w:rsidRDefault="00E638EC" w:rsidP="00E638EC"/>
    <w:p w:rsidR="00E638EC" w:rsidRPr="00463F31" w:rsidRDefault="00FF59B0" w:rsidP="00EE644B">
      <w:pPr>
        <w:pStyle w:val="Heading3"/>
        <w:rPr>
          <w:color w:val="1F497D" w:themeColor="text2"/>
        </w:rPr>
      </w:pPr>
      <w:bookmarkStart w:id="15" w:name="_Toc369772580"/>
      <w:bookmarkStart w:id="16" w:name="_Toc370463986"/>
      <w:bookmarkStart w:id="17" w:name="_Toc371328401"/>
      <w:r w:rsidRPr="00463F31">
        <w:rPr>
          <w:color w:val="1F497D" w:themeColor="text2"/>
        </w:rPr>
        <w:t>Media</w:t>
      </w:r>
      <w:bookmarkEnd w:id="15"/>
      <w:bookmarkEnd w:id="16"/>
      <w:bookmarkEnd w:id="17"/>
    </w:p>
    <w:p w:rsidR="00E638EC" w:rsidRPr="00702310" w:rsidRDefault="00E638EC" w:rsidP="00E638EC">
      <w:pPr>
        <w:numPr>
          <w:ilvl w:val="0"/>
          <w:numId w:val="6"/>
        </w:numPr>
        <w:spacing w:after="0" w:line="300" w:lineRule="auto"/>
      </w:pPr>
      <w:r w:rsidRPr="00702310">
        <w:t>Paper should be thick enough to prevent</w:t>
      </w:r>
      <w:r w:rsidR="00FF59B0">
        <w:t xml:space="preserve"> the other side showing through</w:t>
      </w:r>
      <w:r w:rsidRPr="00702310">
        <w:t xml:space="preserve"> </w:t>
      </w:r>
    </w:p>
    <w:p w:rsidR="00E638EC" w:rsidRPr="00702310" w:rsidRDefault="00E638EC" w:rsidP="00E638EC">
      <w:pPr>
        <w:numPr>
          <w:ilvl w:val="0"/>
          <w:numId w:val="6"/>
        </w:numPr>
        <w:spacing w:after="0" w:line="300" w:lineRule="auto"/>
      </w:pPr>
      <w:r w:rsidRPr="00702310">
        <w:t>Use matt paper rather than glossy. Avoid digital print processing w</w:t>
      </w:r>
      <w:r w:rsidR="00FF59B0">
        <w:t>hich tends to leave paper shiny</w:t>
      </w:r>
      <w:r w:rsidRPr="00702310">
        <w:t xml:space="preserve"> </w:t>
      </w:r>
    </w:p>
    <w:p w:rsidR="00E638EC" w:rsidRPr="00702310" w:rsidRDefault="00E638EC" w:rsidP="00E638EC">
      <w:pPr>
        <w:numPr>
          <w:ilvl w:val="0"/>
          <w:numId w:val="6"/>
        </w:numPr>
        <w:spacing w:after="0" w:line="300" w:lineRule="auto"/>
      </w:pPr>
      <w:r w:rsidRPr="00702310">
        <w:t xml:space="preserve">Avoid white backgrounds for paper, computer and visual aids. White can appear too dazzling. Use cream or a soft pastel </w:t>
      </w:r>
      <w:proofErr w:type="spellStart"/>
      <w:r w:rsidRPr="00702310">
        <w:t>colour</w:t>
      </w:r>
      <w:proofErr w:type="spellEnd"/>
      <w:r w:rsidRPr="00702310">
        <w:t>. Some dyslexic people will ha</w:t>
      </w:r>
      <w:r w:rsidR="00FF59B0">
        <w:t xml:space="preserve">ve their own </w:t>
      </w:r>
      <w:proofErr w:type="spellStart"/>
      <w:r w:rsidR="00FF59B0">
        <w:t>colour</w:t>
      </w:r>
      <w:proofErr w:type="spellEnd"/>
      <w:r w:rsidR="00FF59B0">
        <w:t xml:space="preserve"> preference</w:t>
      </w:r>
      <w:r w:rsidRPr="00702310">
        <w:t xml:space="preserve"> </w:t>
      </w:r>
    </w:p>
    <w:p w:rsidR="00E638EC" w:rsidRPr="00463F31" w:rsidRDefault="00FF59B0" w:rsidP="00EE644B">
      <w:pPr>
        <w:pStyle w:val="Heading3"/>
        <w:rPr>
          <w:color w:val="1F497D" w:themeColor="text2"/>
        </w:rPr>
      </w:pPr>
      <w:bookmarkStart w:id="18" w:name="_Toc369772581"/>
      <w:bookmarkStart w:id="19" w:name="_Toc371328402"/>
      <w:r w:rsidRPr="00463F31">
        <w:rPr>
          <w:color w:val="1F497D" w:themeColor="text2"/>
        </w:rPr>
        <w:t>Font</w:t>
      </w:r>
      <w:bookmarkEnd w:id="18"/>
      <w:bookmarkEnd w:id="19"/>
    </w:p>
    <w:p w:rsidR="00E638EC" w:rsidRPr="00702310" w:rsidRDefault="00E638EC" w:rsidP="001A4A35">
      <w:pPr>
        <w:numPr>
          <w:ilvl w:val="0"/>
          <w:numId w:val="7"/>
        </w:numPr>
        <w:spacing w:after="0" w:line="300" w:lineRule="auto"/>
      </w:pPr>
      <w:r w:rsidRPr="00760032">
        <w:t xml:space="preserve">Use a plain, evenly spaced sans serif font such as Arial and </w:t>
      </w:r>
      <w:r w:rsidRPr="00CA1A11">
        <w:rPr>
          <w:rFonts w:ascii="Comic Sans MS" w:hAnsi="Comic Sans MS"/>
        </w:rPr>
        <w:t>Comic Sans</w:t>
      </w:r>
      <w:r w:rsidR="00FF59B0">
        <w:t xml:space="preserve">. </w:t>
      </w:r>
      <w:r w:rsidRPr="00760032">
        <w:t xml:space="preserve">Alternatives include </w:t>
      </w:r>
      <w:r w:rsidRPr="00CA1A11">
        <w:rPr>
          <w:rFonts w:ascii="Verdana" w:hAnsi="Verdana"/>
        </w:rPr>
        <w:t>Verdana</w:t>
      </w:r>
      <w:r w:rsidRPr="00760032">
        <w:t xml:space="preserve">, </w:t>
      </w:r>
      <w:r w:rsidRPr="00CA1A11">
        <w:rPr>
          <w:rFonts w:ascii="Tahoma" w:hAnsi="Tahoma"/>
        </w:rPr>
        <w:t>Tahoma</w:t>
      </w:r>
      <w:r w:rsidRPr="00760032">
        <w:t xml:space="preserve">, </w:t>
      </w:r>
      <w:r w:rsidRPr="00CA1A11">
        <w:rPr>
          <w:rFonts w:ascii="Century Gothic" w:hAnsi="Century Gothic"/>
        </w:rPr>
        <w:t>Century Gothic</w:t>
      </w:r>
      <w:r w:rsidRPr="00760032">
        <w:t xml:space="preserve">, </w:t>
      </w:r>
      <w:r w:rsidRPr="00CA1A11">
        <w:rPr>
          <w:rFonts w:ascii="Trebuchet MS" w:hAnsi="Trebuchet MS"/>
        </w:rPr>
        <w:t>Trebuchet</w:t>
      </w:r>
      <w:r w:rsidRPr="00760032">
        <w:t xml:space="preserve"> </w:t>
      </w:r>
    </w:p>
    <w:p w:rsidR="00E638EC" w:rsidRPr="00702310" w:rsidRDefault="00E638EC" w:rsidP="00E638EC">
      <w:pPr>
        <w:numPr>
          <w:ilvl w:val="0"/>
          <w:numId w:val="7"/>
        </w:numPr>
        <w:spacing w:after="0" w:line="300" w:lineRule="auto"/>
      </w:pPr>
      <w:r w:rsidRPr="00702310">
        <w:t>Font size should be 12-14 point. Some dyslexic readers may request a larger fo</w:t>
      </w:r>
      <w:r w:rsidR="00FF59B0">
        <w:t>nt</w:t>
      </w:r>
    </w:p>
    <w:p w:rsidR="00E638EC" w:rsidRPr="00702310" w:rsidRDefault="00E638EC" w:rsidP="00E638EC">
      <w:pPr>
        <w:numPr>
          <w:ilvl w:val="0"/>
          <w:numId w:val="7"/>
        </w:numPr>
        <w:spacing w:after="0" w:line="300" w:lineRule="auto"/>
      </w:pPr>
      <w:r w:rsidRPr="00702310">
        <w:t xml:space="preserve">Use dark </w:t>
      </w:r>
      <w:proofErr w:type="spellStart"/>
      <w:r w:rsidRPr="00702310">
        <w:t>coloured</w:t>
      </w:r>
      <w:proofErr w:type="spellEnd"/>
      <w:r w:rsidRPr="00702310">
        <w:t xml:space="preserve"> text on</w:t>
      </w:r>
      <w:r w:rsidR="00FF59B0">
        <w:t xml:space="preserve"> a light (not white) background</w:t>
      </w:r>
      <w:r w:rsidRPr="00702310">
        <w:t xml:space="preserve"> </w:t>
      </w:r>
    </w:p>
    <w:p w:rsidR="00E638EC" w:rsidRPr="00702310" w:rsidRDefault="00E638EC" w:rsidP="00E638EC">
      <w:pPr>
        <w:numPr>
          <w:ilvl w:val="0"/>
          <w:numId w:val="7"/>
        </w:numPr>
        <w:spacing w:after="0" w:line="300" w:lineRule="auto"/>
      </w:pPr>
      <w:r w:rsidRPr="00702310">
        <w:t>Avoid green and red/pink as these are difficu</w:t>
      </w:r>
      <w:r w:rsidR="00FF59B0">
        <w:t xml:space="preserve">lt for </w:t>
      </w:r>
      <w:proofErr w:type="spellStart"/>
      <w:r w:rsidR="00FF59B0">
        <w:t>colour</w:t>
      </w:r>
      <w:proofErr w:type="spellEnd"/>
      <w:r w:rsidR="00FF59B0">
        <w:t>-blind individuals</w:t>
      </w:r>
      <w:r w:rsidRPr="00702310">
        <w:t xml:space="preserve"> </w:t>
      </w:r>
    </w:p>
    <w:p w:rsidR="00E638EC" w:rsidRPr="00702310" w:rsidRDefault="00E638EC" w:rsidP="00E638EC">
      <w:pPr>
        <w:spacing w:after="0"/>
        <w:rPr>
          <w:b/>
        </w:rPr>
      </w:pPr>
    </w:p>
    <w:p w:rsidR="00E638EC" w:rsidRPr="00463F31" w:rsidRDefault="00FF59B0" w:rsidP="00EE644B">
      <w:pPr>
        <w:pStyle w:val="Heading3"/>
        <w:rPr>
          <w:color w:val="1F497D" w:themeColor="text2"/>
        </w:rPr>
      </w:pPr>
      <w:bookmarkStart w:id="20" w:name="_Toc369772582"/>
      <w:bookmarkStart w:id="21" w:name="_Toc370463988"/>
      <w:bookmarkStart w:id="22" w:name="_Toc371328403"/>
      <w:r w:rsidRPr="00463F31">
        <w:rPr>
          <w:color w:val="1F497D" w:themeColor="text2"/>
        </w:rPr>
        <w:t>Headings and Emphasis</w:t>
      </w:r>
      <w:bookmarkEnd w:id="20"/>
      <w:bookmarkEnd w:id="21"/>
      <w:bookmarkEnd w:id="22"/>
    </w:p>
    <w:p w:rsidR="00E638EC" w:rsidRPr="00702310" w:rsidRDefault="00E638EC" w:rsidP="00E638EC">
      <w:pPr>
        <w:numPr>
          <w:ilvl w:val="0"/>
          <w:numId w:val="8"/>
        </w:numPr>
        <w:spacing w:after="0" w:line="300" w:lineRule="auto"/>
      </w:pPr>
      <w:r w:rsidRPr="00702310">
        <w:t xml:space="preserve">Avoid </w:t>
      </w:r>
      <w:r w:rsidRPr="00702310">
        <w:rPr>
          <w:u w:val="single"/>
        </w:rPr>
        <w:t>underlining</w:t>
      </w:r>
      <w:r w:rsidRPr="00702310">
        <w:t xml:space="preserve"> and</w:t>
      </w:r>
      <w:r w:rsidRPr="00702310">
        <w:rPr>
          <w:i/>
        </w:rPr>
        <w:t xml:space="preserve"> italics</w:t>
      </w:r>
      <w:r w:rsidRPr="00702310">
        <w:t xml:space="preserve">: these tend to make </w:t>
      </w:r>
      <w:r w:rsidR="00FF59B0">
        <w:t>the text appear to run together.</w:t>
      </w:r>
      <w:r w:rsidRPr="00702310">
        <w:t xml:space="preserve"> </w:t>
      </w:r>
      <w:r>
        <w:t xml:space="preserve">  </w:t>
      </w:r>
      <w:r w:rsidRPr="00702310">
        <w:t xml:space="preserve">Use </w:t>
      </w:r>
      <w:r w:rsidRPr="00463F31">
        <w:rPr>
          <w:b/>
          <w:color w:val="1F497D" w:themeColor="text2"/>
        </w:rPr>
        <w:t xml:space="preserve">bold </w:t>
      </w:r>
      <w:r w:rsidR="00FF59B0">
        <w:t>instead</w:t>
      </w:r>
      <w:r w:rsidRPr="00702310">
        <w:t xml:space="preserve"> </w:t>
      </w:r>
    </w:p>
    <w:p w:rsidR="00E638EC" w:rsidRPr="00702310" w:rsidRDefault="00E638EC" w:rsidP="00E638EC">
      <w:pPr>
        <w:numPr>
          <w:ilvl w:val="0"/>
          <w:numId w:val="8"/>
        </w:numPr>
        <w:spacing w:after="0" w:line="300" w:lineRule="auto"/>
      </w:pPr>
      <w:r w:rsidRPr="00702310">
        <w:t>AVOID TEXT IN BLOCK CAPITA</w:t>
      </w:r>
      <w:r w:rsidR="00FF59B0">
        <w:t>LS: this is much harder to read</w:t>
      </w:r>
      <w:r w:rsidRPr="00702310">
        <w:t xml:space="preserve"> </w:t>
      </w:r>
    </w:p>
    <w:p w:rsidR="00E638EC" w:rsidRPr="00702310" w:rsidRDefault="00E638EC" w:rsidP="00E638EC">
      <w:pPr>
        <w:numPr>
          <w:ilvl w:val="0"/>
          <w:numId w:val="8"/>
        </w:numPr>
        <w:spacing w:after="0" w:line="300" w:lineRule="auto"/>
      </w:pPr>
      <w:r w:rsidRPr="00702310">
        <w:t>For Headings, use large</w:t>
      </w:r>
      <w:r w:rsidR="00FF59B0">
        <w:t>r font size in bold, lower case</w:t>
      </w:r>
      <w:r w:rsidRPr="00702310">
        <w:t xml:space="preserve"> </w:t>
      </w:r>
    </w:p>
    <w:p w:rsidR="00FF59B0" w:rsidRDefault="00E638EC" w:rsidP="001A4A35">
      <w:pPr>
        <w:numPr>
          <w:ilvl w:val="0"/>
          <w:numId w:val="8"/>
        </w:numPr>
        <w:spacing w:after="0" w:line="300" w:lineRule="auto"/>
      </w:pPr>
      <w:r w:rsidRPr="00702310">
        <w:t xml:space="preserve">Boxes and borders can </w:t>
      </w:r>
      <w:r w:rsidR="00FF59B0">
        <w:t>be used for effective emphasis</w:t>
      </w:r>
    </w:p>
    <w:p w:rsidR="001E701B" w:rsidRDefault="001E701B" w:rsidP="001E701B">
      <w:pPr>
        <w:spacing w:after="0" w:line="300" w:lineRule="auto"/>
        <w:ind w:left="720"/>
      </w:pPr>
    </w:p>
    <w:p w:rsidR="00E638EC" w:rsidRPr="00463F31" w:rsidRDefault="00FF59B0" w:rsidP="00EE644B">
      <w:pPr>
        <w:pStyle w:val="Heading3"/>
        <w:rPr>
          <w:color w:val="1F497D" w:themeColor="text2"/>
        </w:rPr>
      </w:pPr>
      <w:bookmarkStart w:id="23" w:name="_Toc371328404"/>
      <w:r w:rsidRPr="00463F31">
        <w:rPr>
          <w:color w:val="1F497D" w:themeColor="text2"/>
        </w:rPr>
        <w:lastRenderedPageBreak/>
        <w:t>Layout</w:t>
      </w:r>
      <w:bookmarkEnd w:id="23"/>
    </w:p>
    <w:p w:rsidR="00E638EC" w:rsidRPr="00702310" w:rsidRDefault="00E638EC" w:rsidP="00E638EC">
      <w:pPr>
        <w:numPr>
          <w:ilvl w:val="0"/>
          <w:numId w:val="9"/>
        </w:numPr>
        <w:spacing w:after="0" w:line="300" w:lineRule="auto"/>
      </w:pPr>
      <w:r w:rsidRPr="00702310">
        <w:t>Use left-ju</w:t>
      </w:r>
      <w:r w:rsidR="00FF59B0">
        <w:t>stified with ragged right edge</w:t>
      </w:r>
    </w:p>
    <w:p w:rsidR="00E638EC" w:rsidRPr="00702310" w:rsidRDefault="00E638EC" w:rsidP="00E638EC">
      <w:pPr>
        <w:numPr>
          <w:ilvl w:val="0"/>
          <w:numId w:val="9"/>
        </w:numPr>
        <w:spacing w:after="0" w:line="300" w:lineRule="auto"/>
      </w:pPr>
      <w:r w:rsidRPr="00702310">
        <w:t xml:space="preserve">Avoid narrow </w:t>
      </w:r>
      <w:r w:rsidR="00FF59B0">
        <w:t>columns (as used in newspapers)</w:t>
      </w:r>
      <w:r w:rsidRPr="00702310">
        <w:t xml:space="preserve"> </w:t>
      </w:r>
    </w:p>
    <w:p w:rsidR="00E638EC" w:rsidRPr="00702310" w:rsidRDefault="00E638EC" w:rsidP="00E638EC">
      <w:pPr>
        <w:numPr>
          <w:ilvl w:val="0"/>
          <w:numId w:val="9"/>
        </w:numPr>
        <w:spacing w:after="0" w:line="300" w:lineRule="auto"/>
      </w:pPr>
      <w:r w:rsidRPr="00702310">
        <w:t>Lines should not</w:t>
      </w:r>
      <w:r w:rsidR="00FF59B0">
        <w:t xml:space="preserve"> be too long: 60 to</w:t>
      </w:r>
      <w:r w:rsidR="0030633E">
        <w:t xml:space="preserve"> </w:t>
      </w:r>
      <w:r w:rsidR="00FF59B0">
        <w:t>70 characters</w:t>
      </w:r>
      <w:r w:rsidRPr="00702310">
        <w:t xml:space="preserve"> </w:t>
      </w:r>
    </w:p>
    <w:p w:rsidR="00E638EC" w:rsidRPr="00702310" w:rsidRDefault="00E638EC" w:rsidP="00E638EC">
      <w:pPr>
        <w:numPr>
          <w:ilvl w:val="0"/>
          <w:numId w:val="9"/>
        </w:numPr>
        <w:spacing w:after="0" w:line="300" w:lineRule="auto"/>
      </w:pPr>
      <w:r w:rsidRPr="00702310">
        <w:t>Avoid cramping material and using long,</w:t>
      </w:r>
      <w:r w:rsidR="00FF59B0">
        <w:t xml:space="preserve"> dense paragraphs: space it out</w:t>
      </w:r>
      <w:r w:rsidRPr="00702310">
        <w:t xml:space="preserve"> </w:t>
      </w:r>
    </w:p>
    <w:p w:rsidR="00E638EC" w:rsidRPr="00702310" w:rsidRDefault="00E638EC" w:rsidP="00E638EC">
      <w:pPr>
        <w:numPr>
          <w:ilvl w:val="0"/>
          <w:numId w:val="9"/>
        </w:numPr>
        <w:spacing w:after="0" w:line="300" w:lineRule="auto"/>
      </w:pPr>
      <w:r w:rsidRPr="00702310">
        <w:t>Li</w:t>
      </w:r>
      <w:r w:rsidR="00FF59B0">
        <w:t>ne spacing of 1.5 is preferable</w:t>
      </w:r>
      <w:r w:rsidRPr="00702310">
        <w:t xml:space="preserve"> </w:t>
      </w:r>
    </w:p>
    <w:p w:rsidR="00E638EC" w:rsidRPr="00702310" w:rsidRDefault="00E638EC" w:rsidP="00E638EC">
      <w:pPr>
        <w:numPr>
          <w:ilvl w:val="0"/>
          <w:numId w:val="9"/>
        </w:numPr>
        <w:spacing w:after="0" w:line="300" w:lineRule="auto"/>
      </w:pPr>
      <w:r w:rsidRPr="00702310">
        <w:t xml:space="preserve">Avoid starting </w:t>
      </w:r>
      <w:r w:rsidR="00FF59B0">
        <w:t>a sentence at the end of a line</w:t>
      </w:r>
      <w:r w:rsidRPr="00702310">
        <w:t xml:space="preserve"> </w:t>
      </w:r>
    </w:p>
    <w:p w:rsidR="00E638EC" w:rsidRDefault="00E638EC" w:rsidP="00E638EC">
      <w:pPr>
        <w:numPr>
          <w:ilvl w:val="0"/>
          <w:numId w:val="9"/>
        </w:numPr>
        <w:spacing w:after="0" w:line="300" w:lineRule="auto"/>
      </w:pPr>
      <w:r w:rsidRPr="00702310">
        <w:t>Use bullet points and numberi</w:t>
      </w:r>
      <w:r w:rsidR="00FF59B0">
        <w:t>ng rather than continuous prose</w:t>
      </w:r>
      <w:r w:rsidRPr="00702310">
        <w:t xml:space="preserve"> </w:t>
      </w:r>
    </w:p>
    <w:p w:rsidR="00FF59B0" w:rsidRPr="00702310" w:rsidRDefault="00FF59B0" w:rsidP="00FF59B0">
      <w:pPr>
        <w:spacing w:after="0" w:line="300" w:lineRule="auto"/>
        <w:ind w:left="720"/>
      </w:pPr>
    </w:p>
    <w:p w:rsidR="001A4A35" w:rsidRPr="00463F31" w:rsidRDefault="00FF59B0" w:rsidP="00EE644B">
      <w:pPr>
        <w:pStyle w:val="Heading3"/>
        <w:rPr>
          <w:color w:val="1F497D" w:themeColor="text2"/>
        </w:rPr>
      </w:pPr>
      <w:bookmarkStart w:id="24" w:name="_Toc369772584"/>
      <w:bookmarkStart w:id="25" w:name="_Toc371328405"/>
      <w:r w:rsidRPr="00463F31">
        <w:rPr>
          <w:color w:val="1F497D" w:themeColor="text2"/>
        </w:rPr>
        <w:t>Writing Style</w:t>
      </w:r>
      <w:bookmarkEnd w:id="24"/>
      <w:bookmarkEnd w:id="25"/>
    </w:p>
    <w:p w:rsidR="00E638EC" w:rsidRPr="00702310" w:rsidRDefault="00E638EC" w:rsidP="00E638EC">
      <w:pPr>
        <w:numPr>
          <w:ilvl w:val="0"/>
          <w:numId w:val="10"/>
        </w:numPr>
        <w:spacing w:after="0" w:line="300" w:lineRule="auto"/>
      </w:pPr>
      <w:r w:rsidRPr="00702310">
        <w:t>Use short, sim</w:t>
      </w:r>
      <w:r w:rsidR="00FF59B0">
        <w:t>ple sentences in a direct style</w:t>
      </w:r>
      <w:r w:rsidRPr="00702310">
        <w:t xml:space="preserve"> </w:t>
      </w:r>
    </w:p>
    <w:p w:rsidR="00E638EC" w:rsidRPr="00702310" w:rsidRDefault="00E638EC" w:rsidP="00E638EC">
      <w:pPr>
        <w:numPr>
          <w:ilvl w:val="0"/>
          <w:numId w:val="10"/>
        </w:numPr>
        <w:spacing w:after="0" w:line="300" w:lineRule="auto"/>
      </w:pPr>
      <w:r w:rsidRPr="00702310">
        <w:t>Give instructions clearly. Avoi</w:t>
      </w:r>
      <w:r w:rsidR="00FF59B0">
        <w:t>d long sentences of explanation</w:t>
      </w:r>
      <w:r w:rsidRPr="00702310">
        <w:t xml:space="preserve"> </w:t>
      </w:r>
    </w:p>
    <w:p w:rsidR="00E638EC" w:rsidRPr="00702310" w:rsidRDefault="00E638EC" w:rsidP="00E638EC">
      <w:pPr>
        <w:numPr>
          <w:ilvl w:val="0"/>
          <w:numId w:val="10"/>
        </w:numPr>
        <w:spacing w:after="0" w:line="300" w:lineRule="auto"/>
      </w:pPr>
      <w:r w:rsidRPr="00702310">
        <w:t>Use ac</w:t>
      </w:r>
      <w:r w:rsidR="00FF59B0">
        <w:t>tive rather than passive voice</w:t>
      </w:r>
    </w:p>
    <w:p w:rsidR="00E638EC" w:rsidRPr="00702310" w:rsidRDefault="00FF59B0" w:rsidP="00E638EC">
      <w:pPr>
        <w:numPr>
          <w:ilvl w:val="0"/>
          <w:numId w:val="10"/>
        </w:numPr>
        <w:spacing w:after="0" w:line="300" w:lineRule="auto"/>
      </w:pPr>
      <w:r>
        <w:t>Avoid double negatives</w:t>
      </w:r>
      <w:r w:rsidR="00E638EC" w:rsidRPr="00702310">
        <w:t xml:space="preserve"> </w:t>
      </w:r>
    </w:p>
    <w:p w:rsidR="00E638EC" w:rsidRDefault="00FF59B0" w:rsidP="00E638EC">
      <w:pPr>
        <w:numPr>
          <w:ilvl w:val="0"/>
          <w:numId w:val="10"/>
        </w:numPr>
        <w:spacing w:after="0" w:line="300" w:lineRule="auto"/>
      </w:pPr>
      <w:r>
        <w:t>Be concise</w:t>
      </w:r>
    </w:p>
    <w:p w:rsidR="00FF59B0" w:rsidRPr="00702310" w:rsidRDefault="00FF59B0" w:rsidP="00FF59B0">
      <w:pPr>
        <w:spacing w:after="0" w:line="300" w:lineRule="auto"/>
        <w:ind w:left="720"/>
      </w:pPr>
    </w:p>
    <w:p w:rsidR="00E638EC" w:rsidRPr="00463F31" w:rsidRDefault="00FF59B0" w:rsidP="00EE644B">
      <w:pPr>
        <w:pStyle w:val="Heading3"/>
        <w:rPr>
          <w:color w:val="1F497D" w:themeColor="text2"/>
        </w:rPr>
      </w:pPr>
      <w:bookmarkStart w:id="26" w:name="_Toc369772585"/>
      <w:bookmarkStart w:id="27" w:name="_Toc370463991"/>
      <w:bookmarkStart w:id="28" w:name="_Toc371328406"/>
      <w:r w:rsidRPr="00463F31">
        <w:rPr>
          <w:color w:val="1F497D" w:themeColor="text2"/>
        </w:rPr>
        <w:t>Increasing accessibility</w:t>
      </w:r>
      <w:bookmarkEnd w:id="26"/>
      <w:bookmarkEnd w:id="27"/>
      <w:bookmarkEnd w:id="28"/>
    </w:p>
    <w:p w:rsidR="00E638EC" w:rsidRPr="00702310" w:rsidRDefault="00E638EC" w:rsidP="00E638EC">
      <w:pPr>
        <w:numPr>
          <w:ilvl w:val="0"/>
          <w:numId w:val="11"/>
        </w:numPr>
        <w:spacing w:after="0" w:line="300" w:lineRule="auto"/>
      </w:pPr>
      <w:r w:rsidRPr="00702310">
        <w:t>Flow charts are i</w:t>
      </w:r>
      <w:r w:rsidR="00FF59B0">
        <w:t>deal for explaining procedures</w:t>
      </w:r>
    </w:p>
    <w:p w:rsidR="00E638EC" w:rsidRPr="00702310" w:rsidRDefault="00E638EC" w:rsidP="00E638EC">
      <w:pPr>
        <w:numPr>
          <w:ilvl w:val="0"/>
          <w:numId w:val="11"/>
        </w:numPr>
        <w:spacing w:after="0" w:line="300" w:lineRule="auto"/>
      </w:pPr>
      <w:r w:rsidRPr="00702310">
        <w:t>Pictograms and graph</w:t>
      </w:r>
      <w:r w:rsidR="00FF59B0">
        <w:t>ics help to locate information</w:t>
      </w:r>
    </w:p>
    <w:p w:rsidR="00E638EC" w:rsidRPr="00702310" w:rsidRDefault="00E638EC" w:rsidP="00E638EC">
      <w:pPr>
        <w:numPr>
          <w:ilvl w:val="0"/>
          <w:numId w:val="11"/>
        </w:numPr>
        <w:spacing w:after="0" w:line="300" w:lineRule="auto"/>
      </w:pPr>
      <w:r w:rsidRPr="00702310">
        <w:t>Lists of 'do's and 'don'ts' are more useful than continuous text to hig</w:t>
      </w:r>
      <w:r w:rsidR="00FF59B0">
        <w:t>hlight aspects of good practice</w:t>
      </w:r>
      <w:r w:rsidRPr="00702310">
        <w:t xml:space="preserve"> </w:t>
      </w:r>
    </w:p>
    <w:p w:rsidR="00E638EC" w:rsidRPr="00702310" w:rsidRDefault="00E638EC" w:rsidP="00E638EC">
      <w:pPr>
        <w:numPr>
          <w:ilvl w:val="0"/>
          <w:numId w:val="11"/>
        </w:numPr>
        <w:spacing w:after="0" w:line="300" w:lineRule="auto"/>
      </w:pPr>
      <w:r w:rsidRPr="00702310">
        <w:t>Avoid abbreviations if possible or provide a gloss</w:t>
      </w:r>
      <w:r w:rsidR="00FF59B0">
        <w:t>ary of abbreviations and jargon</w:t>
      </w:r>
      <w:r w:rsidRPr="00702310">
        <w:t xml:space="preserve"> </w:t>
      </w:r>
    </w:p>
    <w:p w:rsidR="00FF59B0" w:rsidRDefault="00E638EC" w:rsidP="00E638EC">
      <w:pPr>
        <w:numPr>
          <w:ilvl w:val="0"/>
          <w:numId w:val="11"/>
        </w:numPr>
        <w:spacing w:after="0" w:line="300" w:lineRule="auto"/>
      </w:pPr>
      <w:r w:rsidRPr="00702310">
        <w:t>For long documents include a contents page at th</w:t>
      </w:r>
      <w:r w:rsidR="00FF59B0">
        <w:t>e beginning and an index at end</w:t>
      </w:r>
    </w:p>
    <w:p w:rsidR="00E638EC" w:rsidRPr="00702310" w:rsidRDefault="00E638EC" w:rsidP="00FF59B0">
      <w:pPr>
        <w:spacing w:after="0" w:line="300" w:lineRule="auto"/>
        <w:ind w:left="720"/>
      </w:pPr>
      <w:r w:rsidRPr="00702310">
        <w:t xml:space="preserve"> </w:t>
      </w:r>
    </w:p>
    <w:p w:rsidR="00E638EC" w:rsidRPr="00463F31" w:rsidRDefault="00FF59B0" w:rsidP="00EE644B">
      <w:pPr>
        <w:pStyle w:val="Heading3"/>
        <w:rPr>
          <w:color w:val="1F497D" w:themeColor="text2"/>
        </w:rPr>
      </w:pPr>
      <w:bookmarkStart w:id="29" w:name="_Toc369772586"/>
      <w:bookmarkStart w:id="30" w:name="_Toc370463992"/>
      <w:bookmarkStart w:id="31" w:name="_Toc371328407"/>
      <w:r w:rsidRPr="00463F31">
        <w:rPr>
          <w:color w:val="1F497D" w:themeColor="text2"/>
        </w:rPr>
        <w:t>Checking Readability</w:t>
      </w:r>
      <w:bookmarkEnd w:id="29"/>
      <w:bookmarkEnd w:id="30"/>
      <w:bookmarkEnd w:id="31"/>
    </w:p>
    <w:p w:rsidR="000958EC" w:rsidRDefault="000958EC" w:rsidP="000958EC">
      <w:r>
        <w:t xml:space="preserve">The Gunning Fog Index is a free online resource which checks the reading age level required to read a passage or piece of writing. </w:t>
      </w:r>
      <w:hyperlink r:id="rId10" w:history="1">
        <w:r w:rsidRPr="007D3B65">
          <w:rPr>
            <w:rStyle w:val="Hyperlink"/>
          </w:rPr>
          <w:t>http://gunning-fog-index.com/</w:t>
        </w:r>
      </w:hyperlink>
      <w:r>
        <w:t xml:space="preserve"> </w:t>
      </w:r>
    </w:p>
    <w:p w:rsidR="000958EC" w:rsidRDefault="000958EC" w:rsidP="001E701B">
      <w:pPr>
        <w:pStyle w:val="Heading2"/>
        <w:rPr>
          <w:rFonts w:eastAsiaTheme="minorHAnsi" w:cstheme="minorBidi"/>
          <w:b w:val="0"/>
          <w:bCs w:val="0"/>
          <w:szCs w:val="22"/>
        </w:rPr>
      </w:pPr>
    </w:p>
    <w:p w:rsidR="000958EC" w:rsidRDefault="000958EC" w:rsidP="001E701B">
      <w:pPr>
        <w:pStyle w:val="Heading2"/>
      </w:pPr>
    </w:p>
    <w:p w:rsidR="000958EC" w:rsidRDefault="000958EC" w:rsidP="001E701B">
      <w:pPr>
        <w:pStyle w:val="Heading2"/>
        <w:rPr>
          <w:rFonts w:eastAsiaTheme="minorHAnsi" w:cstheme="minorBidi"/>
          <w:b w:val="0"/>
          <w:bCs w:val="0"/>
          <w:szCs w:val="22"/>
        </w:rPr>
      </w:pPr>
    </w:p>
    <w:p w:rsidR="000958EC" w:rsidRPr="000958EC" w:rsidRDefault="000958EC" w:rsidP="000958EC"/>
    <w:p w:rsidR="000958EC" w:rsidRDefault="000958EC" w:rsidP="001E701B">
      <w:pPr>
        <w:pStyle w:val="Heading2"/>
      </w:pPr>
    </w:p>
    <w:p w:rsidR="000958EC" w:rsidRDefault="000958EC" w:rsidP="00E638EC">
      <w:pPr>
        <w:spacing w:after="0"/>
        <w:rPr>
          <w:bCs/>
        </w:rPr>
      </w:pPr>
    </w:p>
    <w:p w:rsidR="000958EC" w:rsidRDefault="000958EC" w:rsidP="00E638EC">
      <w:pPr>
        <w:spacing w:after="0"/>
        <w:rPr>
          <w:bCs/>
        </w:rPr>
      </w:pPr>
    </w:p>
    <w:p w:rsidR="000958EC" w:rsidRPr="00463F31" w:rsidRDefault="000958EC" w:rsidP="000958EC">
      <w:pPr>
        <w:pStyle w:val="Heading2"/>
        <w:rPr>
          <w:color w:val="1F497D" w:themeColor="text2"/>
        </w:rPr>
      </w:pPr>
      <w:bookmarkStart w:id="32" w:name="_Toc371328408"/>
      <w:r w:rsidRPr="00463F31">
        <w:rPr>
          <w:color w:val="1F497D" w:themeColor="text2"/>
        </w:rPr>
        <w:lastRenderedPageBreak/>
        <w:t>Resources for Visual Stress</w:t>
      </w:r>
      <w:bookmarkEnd w:id="32"/>
    </w:p>
    <w:p w:rsidR="000958EC" w:rsidRPr="000958EC" w:rsidRDefault="000958EC" w:rsidP="000958EC"/>
    <w:p w:rsidR="000958EC" w:rsidRPr="00463F31" w:rsidRDefault="000958EC" w:rsidP="000958EC">
      <w:pPr>
        <w:spacing w:after="0"/>
        <w:rPr>
          <w:bCs/>
          <w:color w:val="1F497D" w:themeColor="text2"/>
        </w:rPr>
      </w:pPr>
      <w:r w:rsidRPr="00463F31">
        <w:rPr>
          <w:b/>
          <w:bCs/>
          <w:color w:val="1F497D" w:themeColor="text2"/>
        </w:rPr>
        <w:t>Where to go for a specialist eye assessment and overlays.</w:t>
      </w:r>
    </w:p>
    <w:p w:rsidR="000958EC" w:rsidRDefault="000958EC" w:rsidP="00E638EC">
      <w:pPr>
        <w:spacing w:after="0"/>
        <w:rPr>
          <w:bCs/>
        </w:rPr>
      </w:pPr>
    </w:p>
    <w:p w:rsidR="00E638EC" w:rsidRDefault="00E638EC" w:rsidP="00E638EC">
      <w:pPr>
        <w:spacing w:after="0"/>
        <w:rPr>
          <w:bCs/>
        </w:rPr>
      </w:pPr>
      <w:r w:rsidRPr="00CB7320">
        <w:rPr>
          <w:bCs/>
        </w:rPr>
        <w:t>You are advised to ensure that any practitioner is properly trained and qualified in this area.</w:t>
      </w:r>
    </w:p>
    <w:p w:rsidR="00E638EC" w:rsidRPr="00CB7320" w:rsidRDefault="00E638EC" w:rsidP="00E638EC">
      <w:pPr>
        <w:spacing w:after="0"/>
        <w:rPr>
          <w:b/>
          <w:bCs/>
        </w:rPr>
      </w:pPr>
    </w:p>
    <w:p w:rsidR="00E638EC" w:rsidRPr="00463F31" w:rsidRDefault="00E638EC" w:rsidP="00E638EC">
      <w:pPr>
        <w:spacing w:after="0"/>
        <w:rPr>
          <w:b/>
          <w:bCs/>
          <w:color w:val="1F497D" w:themeColor="text2"/>
        </w:rPr>
      </w:pPr>
      <w:r w:rsidRPr="00463F31">
        <w:rPr>
          <w:b/>
          <w:bCs/>
          <w:color w:val="1F497D" w:themeColor="text2"/>
        </w:rPr>
        <w:t>Soci</w:t>
      </w:r>
      <w:r w:rsidR="00FF59B0" w:rsidRPr="00463F31">
        <w:rPr>
          <w:b/>
          <w:bCs/>
          <w:color w:val="1F497D" w:themeColor="text2"/>
        </w:rPr>
        <w:t xml:space="preserve">ety for </w:t>
      </w:r>
      <w:proofErr w:type="spellStart"/>
      <w:r w:rsidR="00FF59B0" w:rsidRPr="00463F31">
        <w:rPr>
          <w:b/>
          <w:bCs/>
          <w:color w:val="1F497D" w:themeColor="text2"/>
        </w:rPr>
        <w:t>Coloured</w:t>
      </w:r>
      <w:proofErr w:type="spellEnd"/>
      <w:r w:rsidR="00FF59B0" w:rsidRPr="00463F31">
        <w:rPr>
          <w:b/>
          <w:bCs/>
          <w:color w:val="1F497D" w:themeColor="text2"/>
        </w:rPr>
        <w:t xml:space="preserve"> Lens Providers</w:t>
      </w:r>
    </w:p>
    <w:p w:rsidR="00E638EC" w:rsidRPr="00CB7320" w:rsidRDefault="00E638EC" w:rsidP="00E638EC">
      <w:pPr>
        <w:spacing w:after="0"/>
        <w:rPr>
          <w:b/>
          <w:bCs/>
        </w:rPr>
      </w:pPr>
      <w:r w:rsidRPr="00CB7320">
        <w:rPr>
          <w:bCs/>
        </w:rPr>
        <w:t xml:space="preserve">A list of </w:t>
      </w:r>
      <w:r w:rsidRPr="00CB7320">
        <w:rPr>
          <w:bCs/>
          <w:i/>
        </w:rPr>
        <w:t>recommended</w:t>
      </w:r>
      <w:r w:rsidRPr="00CB7320">
        <w:rPr>
          <w:bCs/>
        </w:rPr>
        <w:t xml:space="preserve"> practitioners following an agreed code of conduct.</w:t>
      </w:r>
    </w:p>
    <w:p w:rsidR="00E638EC" w:rsidRPr="00CB7320" w:rsidRDefault="00E638EC" w:rsidP="00E638EC">
      <w:pPr>
        <w:spacing w:after="0"/>
        <w:rPr>
          <w:bCs/>
        </w:rPr>
      </w:pPr>
      <w:r w:rsidRPr="00CB7320">
        <w:rPr>
          <w:bCs/>
        </w:rPr>
        <w:t xml:space="preserve">Web: </w:t>
      </w:r>
      <w:hyperlink r:id="rId11" w:history="1">
        <w:r w:rsidRPr="00CB7320">
          <w:rPr>
            <w:rStyle w:val="Hyperlink"/>
            <w:bCs/>
          </w:rPr>
          <w:t>http://www.s4clp.org</w:t>
        </w:r>
      </w:hyperlink>
      <w:r w:rsidRPr="00CB7320">
        <w:rPr>
          <w:bCs/>
        </w:rPr>
        <w:t xml:space="preserve"> </w:t>
      </w:r>
    </w:p>
    <w:p w:rsidR="00E638EC" w:rsidRPr="00CB7320" w:rsidRDefault="00E638EC" w:rsidP="00E638EC">
      <w:pPr>
        <w:spacing w:after="0"/>
        <w:rPr>
          <w:b/>
          <w:bCs/>
        </w:rPr>
      </w:pPr>
    </w:p>
    <w:p w:rsidR="00E638EC" w:rsidRPr="00463F31" w:rsidRDefault="00463F31" w:rsidP="00E638EC">
      <w:pPr>
        <w:spacing w:after="0"/>
        <w:rPr>
          <w:b/>
          <w:bCs/>
          <w:color w:val="1F497D" w:themeColor="text2"/>
        </w:rPr>
      </w:pPr>
      <w:r>
        <w:rPr>
          <w:b/>
          <w:bCs/>
          <w:color w:val="1F497D" w:themeColor="text2"/>
        </w:rPr>
        <w:t>Local Dyslexia Associations</w:t>
      </w:r>
    </w:p>
    <w:p w:rsidR="00E638EC" w:rsidRDefault="00E638EC" w:rsidP="00E638EC">
      <w:pPr>
        <w:spacing w:after="0"/>
        <w:rPr>
          <w:bCs/>
        </w:rPr>
      </w:pPr>
      <w:r w:rsidRPr="00CB7320">
        <w:rPr>
          <w:bCs/>
        </w:rPr>
        <w:t>Contact your Local Dyslexia Association for recommendations of suitable local practitioners.</w:t>
      </w:r>
    </w:p>
    <w:p w:rsidR="00E638EC" w:rsidRPr="00CB7320" w:rsidRDefault="00463125" w:rsidP="00E638EC">
      <w:pPr>
        <w:spacing w:after="0"/>
        <w:rPr>
          <w:bCs/>
        </w:rPr>
      </w:pPr>
      <w:hyperlink r:id="rId12" w:history="1">
        <w:r w:rsidR="00E638EC">
          <w:rPr>
            <w:rStyle w:val="Hyperlink"/>
          </w:rPr>
          <w:t>http://www.bdadyslexia.org.uk/membership/directories/lda-directory.html</w:t>
        </w:r>
      </w:hyperlink>
    </w:p>
    <w:p w:rsidR="00E638EC" w:rsidRPr="00CB7320" w:rsidRDefault="00E638EC" w:rsidP="00E638EC">
      <w:pPr>
        <w:spacing w:after="0"/>
        <w:rPr>
          <w:bCs/>
        </w:rPr>
      </w:pPr>
    </w:p>
    <w:p w:rsidR="00E638EC" w:rsidRPr="00463F31" w:rsidRDefault="00FF59B0" w:rsidP="00E638EC">
      <w:pPr>
        <w:spacing w:after="0"/>
        <w:rPr>
          <w:b/>
          <w:bCs/>
          <w:color w:val="1F497D" w:themeColor="text2"/>
        </w:rPr>
      </w:pPr>
      <w:r w:rsidRPr="00463F31">
        <w:rPr>
          <w:b/>
          <w:bCs/>
          <w:color w:val="1F497D" w:themeColor="text2"/>
        </w:rPr>
        <w:t>NHS</w:t>
      </w:r>
    </w:p>
    <w:p w:rsidR="00E638EC" w:rsidRPr="00CB7320" w:rsidRDefault="00E638EC" w:rsidP="00E638EC">
      <w:pPr>
        <w:spacing w:after="0"/>
        <w:rPr>
          <w:bCs/>
        </w:rPr>
      </w:pPr>
      <w:r w:rsidRPr="00CB7320">
        <w:rPr>
          <w:bCs/>
        </w:rPr>
        <w:t>Contact your GP for a referral to an appropriate specialist.</w:t>
      </w:r>
    </w:p>
    <w:p w:rsidR="00E638EC" w:rsidRPr="00CB7320" w:rsidRDefault="00E638EC" w:rsidP="00E638EC">
      <w:pPr>
        <w:spacing w:after="0"/>
        <w:rPr>
          <w:bCs/>
        </w:rPr>
      </w:pPr>
      <w:r w:rsidRPr="00CB7320">
        <w:rPr>
          <w:bCs/>
        </w:rPr>
        <w:t xml:space="preserve">In some hospitals the </w:t>
      </w:r>
      <w:proofErr w:type="spellStart"/>
      <w:r w:rsidRPr="00CB7320">
        <w:rPr>
          <w:bCs/>
        </w:rPr>
        <w:t>orthoptist</w:t>
      </w:r>
      <w:proofErr w:type="spellEnd"/>
      <w:r w:rsidRPr="00CB7320">
        <w:rPr>
          <w:bCs/>
        </w:rPr>
        <w:t xml:space="preserve"> may have expertise in this field.</w:t>
      </w:r>
    </w:p>
    <w:p w:rsidR="00E638EC" w:rsidRPr="00CB7320" w:rsidRDefault="00E638EC" w:rsidP="00E638EC">
      <w:pPr>
        <w:spacing w:after="0"/>
        <w:rPr>
          <w:b/>
          <w:bCs/>
        </w:rPr>
      </w:pPr>
    </w:p>
    <w:p w:rsidR="00E638EC" w:rsidRPr="00CB7320" w:rsidRDefault="00E638EC" w:rsidP="00E638EC">
      <w:pPr>
        <w:spacing w:after="0"/>
        <w:rPr>
          <w:bCs/>
        </w:rPr>
      </w:pPr>
      <w:r w:rsidRPr="00463F31">
        <w:rPr>
          <w:b/>
          <w:bCs/>
          <w:color w:val="1F497D" w:themeColor="text2"/>
        </w:rPr>
        <w:t xml:space="preserve">Dyslexia Research Trust </w:t>
      </w:r>
      <w:r w:rsidRPr="00CB7320">
        <w:rPr>
          <w:bCs/>
        </w:rPr>
        <w:t>have Eye Clinics in Reading and Oxford.</w:t>
      </w:r>
    </w:p>
    <w:p w:rsidR="00463F31" w:rsidRDefault="00463F31" w:rsidP="00E638EC">
      <w:pPr>
        <w:spacing w:after="0"/>
        <w:rPr>
          <w:bCs/>
        </w:rPr>
      </w:pPr>
      <w:r>
        <w:rPr>
          <w:bCs/>
        </w:rPr>
        <w:t>Tel: 0118 958 5950</w:t>
      </w:r>
    </w:p>
    <w:p w:rsidR="00E638EC" w:rsidRPr="00CB7320" w:rsidRDefault="00E638EC" w:rsidP="00E638EC">
      <w:pPr>
        <w:spacing w:after="0"/>
        <w:rPr>
          <w:bCs/>
        </w:rPr>
      </w:pPr>
      <w:r w:rsidRPr="00CB7320">
        <w:rPr>
          <w:bCs/>
        </w:rPr>
        <w:t xml:space="preserve">Web: </w:t>
      </w:r>
      <w:hyperlink r:id="rId13" w:history="1">
        <w:r w:rsidRPr="00CB7320">
          <w:rPr>
            <w:rStyle w:val="Hyperlink"/>
            <w:bCs/>
          </w:rPr>
          <w:t>http://www.dyslexic.org.uk</w:t>
        </w:r>
      </w:hyperlink>
      <w:r w:rsidRPr="00CB7320">
        <w:rPr>
          <w:bCs/>
        </w:rPr>
        <w:t xml:space="preserve"> </w:t>
      </w:r>
    </w:p>
    <w:p w:rsidR="00E638EC" w:rsidRPr="00CB7320" w:rsidRDefault="00E638EC" w:rsidP="00E638EC">
      <w:pPr>
        <w:spacing w:after="0"/>
        <w:rPr>
          <w:bCs/>
        </w:rPr>
      </w:pPr>
      <w:r w:rsidRPr="00CB7320">
        <w:rPr>
          <w:bCs/>
        </w:rPr>
        <w:t xml:space="preserve">A leading research </w:t>
      </w:r>
      <w:proofErr w:type="spellStart"/>
      <w:r w:rsidRPr="00CB7320">
        <w:rPr>
          <w:bCs/>
        </w:rPr>
        <w:t>organisation</w:t>
      </w:r>
      <w:proofErr w:type="spellEnd"/>
      <w:r w:rsidRPr="00CB7320">
        <w:rPr>
          <w:bCs/>
        </w:rPr>
        <w:t xml:space="preserve"> into the visual aspects of dyslexia.</w:t>
      </w:r>
    </w:p>
    <w:p w:rsidR="00E638EC" w:rsidRPr="00CB7320" w:rsidRDefault="00E638EC" w:rsidP="00E638EC">
      <w:pPr>
        <w:spacing w:after="0"/>
        <w:rPr>
          <w:b/>
          <w:bCs/>
        </w:rPr>
      </w:pPr>
    </w:p>
    <w:p w:rsidR="00E638EC" w:rsidRPr="00463F31" w:rsidRDefault="00E638EC" w:rsidP="00E638EC">
      <w:pPr>
        <w:spacing w:after="0"/>
        <w:rPr>
          <w:b/>
          <w:bCs/>
          <w:color w:val="1F497D" w:themeColor="text2"/>
        </w:rPr>
      </w:pPr>
      <w:r w:rsidRPr="00463F31">
        <w:rPr>
          <w:b/>
          <w:bCs/>
          <w:color w:val="1F497D" w:themeColor="text2"/>
        </w:rPr>
        <w:t>Visual Perce</w:t>
      </w:r>
      <w:r w:rsidR="00FF59B0" w:rsidRPr="00463F31">
        <w:rPr>
          <w:b/>
          <w:bCs/>
          <w:color w:val="1F497D" w:themeColor="text2"/>
        </w:rPr>
        <w:t>ption Unit, University of Essex</w:t>
      </w:r>
    </w:p>
    <w:p w:rsidR="00E638EC" w:rsidRPr="00CB7320" w:rsidRDefault="00E638EC" w:rsidP="00E638EC">
      <w:pPr>
        <w:spacing w:after="0"/>
        <w:rPr>
          <w:bCs/>
        </w:rPr>
      </w:pPr>
      <w:r w:rsidRPr="00CB7320">
        <w:rPr>
          <w:bCs/>
        </w:rPr>
        <w:t xml:space="preserve">Information on </w:t>
      </w:r>
      <w:proofErr w:type="spellStart"/>
      <w:r w:rsidRPr="00CB7320">
        <w:rPr>
          <w:bCs/>
        </w:rPr>
        <w:t>Colour</w:t>
      </w:r>
      <w:proofErr w:type="spellEnd"/>
      <w:r w:rsidRPr="00CB7320">
        <w:rPr>
          <w:bCs/>
        </w:rPr>
        <w:t xml:space="preserve"> in the Treatment of Visual Stress</w:t>
      </w:r>
    </w:p>
    <w:p w:rsidR="00E638EC" w:rsidRPr="00CB7320" w:rsidRDefault="00E638EC" w:rsidP="00E638EC">
      <w:pPr>
        <w:spacing w:after="0"/>
        <w:rPr>
          <w:bCs/>
        </w:rPr>
      </w:pPr>
      <w:r w:rsidRPr="00CB7320">
        <w:rPr>
          <w:bCs/>
        </w:rPr>
        <w:t>References to practitioners and suppliers.</w:t>
      </w:r>
    </w:p>
    <w:p w:rsidR="00E638EC" w:rsidRPr="00CB7320" w:rsidRDefault="00E638EC" w:rsidP="00E638EC">
      <w:pPr>
        <w:spacing w:after="0"/>
        <w:rPr>
          <w:bCs/>
        </w:rPr>
      </w:pPr>
      <w:r w:rsidRPr="00CB7320">
        <w:rPr>
          <w:bCs/>
        </w:rPr>
        <w:t>Tel: 01206 872 381</w:t>
      </w:r>
    </w:p>
    <w:p w:rsidR="00E638EC" w:rsidRDefault="00E638EC" w:rsidP="00E638EC">
      <w:pPr>
        <w:spacing w:after="0"/>
        <w:rPr>
          <w:bCs/>
        </w:rPr>
      </w:pPr>
      <w:r w:rsidRPr="00CB7320">
        <w:rPr>
          <w:bCs/>
        </w:rPr>
        <w:t xml:space="preserve">Web: </w:t>
      </w:r>
      <w:hyperlink r:id="rId14" w:history="1">
        <w:r w:rsidRPr="00CB7320">
          <w:rPr>
            <w:rStyle w:val="Hyperlink"/>
            <w:bCs/>
          </w:rPr>
          <w:t>http://www.essex.ac.uk/psychology/overlays</w:t>
        </w:r>
      </w:hyperlink>
      <w:r w:rsidRPr="00CB7320">
        <w:rPr>
          <w:bCs/>
        </w:rPr>
        <w:t xml:space="preserve"> </w:t>
      </w:r>
    </w:p>
    <w:p w:rsidR="00E638EC" w:rsidRPr="006C460D" w:rsidRDefault="00E638EC" w:rsidP="00E638EC">
      <w:pPr>
        <w:spacing w:after="0"/>
        <w:rPr>
          <w:bCs/>
        </w:rPr>
      </w:pPr>
    </w:p>
    <w:p w:rsidR="00E638EC" w:rsidRDefault="00E638EC" w:rsidP="00A502AC">
      <w:pPr>
        <w:rPr>
          <w:b/>
          <w:bCs/>
        </w:rPr>
      </w:pPr>
      <w:r w:rsidRPr="00463F31">
        <w:rPr>
          <w:b/>
          <w:bCs/>
          <w:color w:val="1F497D" w:themeColor="text2"/>
        </w:rPr>
        <w:t>U</w:t>
      </w:r>
      <w:r w:rsidR="00FF59B0" w:rsidRPr="00463F31">
        <w:rPr>
          <w:b/>
          <w:bCs/>
          <w:color w:val="1F497D" w:themeColor="text2"/>
        </w:rPr>
        <w:t xml:space="preserve">niversity Optometry Departments                                                                                      </w:t>
      </w:r>
      <w:r w:rsidRPr="00CB7320">
        <w:t xml:space="preserve">It would be worth contacting Optometry Departments of universities to see if they offer a </w:t>
      </w:r>
      <w:r w:rsidR="003709E8">
        <w:t xml:space="preserve">free </w:t>
      </w:r>
      <w:r w:rsidRPr="00CB7320">
        <w:t>service of assessments.</w:t>
      </w:r>
    </w:p>
    <w:p w:rsidR="00E638EC" w:rsidRDefault="00E638EC" w:rsidP="00E638EC"/>
    <w:p w:rsidR="00976043" w:rsidRDefault="00976043" w:rsidP="00E638EC"/>
    <w:p w:rsidR="009225BD" w:rsidRDefault="009225BD" w:rsidP="003709E8">
      <w:pPr>
        <w:pStyle w:val="Heading1"/>
        <w:jc w:val="left"/>
        <w:rPr>
          <w:lang w:val="en-GB"/>
        </w:rPr>
      </w:pPr>
    </w:p>
    <w:p w:rsidR="000958EC" w:rsidRDefault="000958EC" w:rsidP="000958EC">
      <w:pPr>
        <w:rPr>
          <w:lang w:val="en-GB"/>
        </w:rPr>
      </w:pPr>
    </w:p>
    <w:p w:rsidR="000958EC" w:rsidRPr="000958EC" w:rsidRDefault="000958EC" w:rsidP="000958EC">
      <w:pPr>
        <w:rPr>
          <w:lang w:val="en-GB"/>
        </w:rPr>
      </w:pPr>
    </w:p>
    <w:p w:rsidR="00976043" w:rsidRPr="00463F31" w:rsidRDefault="00D31E95" w:rsidP="00976043">
      <w:pPr>
        <w:pStyle w:val="Heading1"/>
        <w:rPr>
          <w:color w:val="1F497D" w:themeColor="text2"/>
          <w:lang w:val="en-GB"/>
        </w:rPr>
      </w:pPr>
      <w:bookmarkStart w:id="33" w:name="_Toc371328409"/>
      <w:r w:rsidRPr="00463F31">
        <w:rPr>
          <w:color w:val="1F497D" w:themeColor="text2"/>
          <w:lang w:val="en-GB"/>
        </w:rPr>
        <w:lastRenderedPageBreak/>
        <w:t>5</w:t>
      </w:r>
      <w:r w:rsidR="00A502AC" w:rsidRPr="00463F31">
        <w:rPr>
          <w:color w:val="1F497D" w:themeColor="text2"/>
          <w:lang w:val="en-GB"/>
        </w:rPr>
        <w:t xml:space="preserve">. </w:t>
      </w:r>
      <w:r w:rsidR="00976043" w:rsidRPr="00463F31">
        <w:rPr>
          <w:color w:val="1F497D" w:themeColor="text2"/>
          <w:lang w:val="en-GB"/>
        </w:rPr>
        <w:t>Practical Solutions</w:t>
      </w:r>
      <w:bookmarkEnd w:id="33"/>
    </w:p>
    <w:p w:rsidR="00976043" w:rsidRPr="00976043" w:rsidRDefault="00976043" w:rsidP="00976043">
      <w:pPr>
        <w:rPr>
          <w:lang w:val="en-GB"/>
        </w:rPr>
      </w:pPr>
    </w:p>
    <w:p w:rsidR="00976043" w:rsidRPr="00463F31" w:rsidRDefault="00976043" w:rsidP="00976043">
      <w:pPr>
        <w:rPr>
          <w:b/>
          <w:bCs/>
          <w:color w:val="1F497D" w:themeColor="text2"/>
          <w:lang w:val="en-GB"/>
        </w:rPr>
      </w:pPr>
      <w:r w:rsidRPr="00463F31">
        <w:rPr>
          <w:b/>
          <w:bCs/>
          <w:color w:val="1F497D" w:themeColor="text2"/>
          <w:lang w:val="en-GB"/>
        </w:rPr>
        <w:t>Communications</w:t>
      </w:r>
    </w:p>
    <w:p w:rsidR="00FE5BEF" w:rsidRDefault="00976043" w:rsidP="00976043">
      <w:pPr>
        <w:rPr>
          <w:lang w:val="en-GB"/>
        </w:rPr>
      </w:pPr>
      <w:r w:rsidRPr="00976043">
        <w:rPr>
          <w:lang w:val="en-GB"/>
        </w:rPr>
        <w:t>Dyslexia is not just about difficulties with reading and writing but affects the way information is processed, stored and retrieved.  This can have a significant impact on both learning and verbal communication and can often lead to serious disadvantage when coping with police interviews and court appearances.</w:t>
      </w:r>
    </w:p>
    <w:p w:rsidR="00FE5BEF" w:rsidRPr="00FE5BEF" w:rsidRDefault="00FE5BEF" w:rsidP="00976043">
      <w:pPr>
        <w:rPr>
          <w:bCs/>
          <w:lang w:val="en-GB"/>
        </w:rPr>
      </w:pPr>
      <w:r>
        <w:rPr>
          <w:rStyle w:val="Hyperlink"/>
          <w:bCs/>
          <w:color w:val="auto"/>
          <w:u w:val="none"/>
          <w:lang w:val="en-GB"/>
        </w:rPr>
        <w:t xml:space="preserve">The Communications Trust have recently produced a film, Sentence Trouble, highlighting communication issues for young offenders: </w:t>
      </w:r>
      <w:hyperlink r:id="rId15" w:history="1">
        <w:r w:rsidRPr="007D3B65">
          <w:rPr>
            <w:rStyle w:val="Hyperlink"/>
            <w:bCs/>
            <w:lang w:val="en-GB"/>
          </w:rPr>
          <w:t>http://www.sentencetrouble.info/film</w:t>
        </w:r>
      </w:hyperlink>
      <w:r>
        <w:rPr>
          <w:rStyle w:val="Hyperlink"/>
          <w:bCs/>
          <w:color w:val="auto"/>
          <w:u w:val="none"/>
          <w:lang w:val="en-GB"/>
        </w:rPr>
        <w:t xml:space="preserve"> </w:t>
      </w:r>
    </w:p>
    <w:p w:rsidR="00976043" w:rsidRPr="00976043" w:rsidRDefault="00976043" w:rsidP="00976043">
      <w:pPr>
        <w:rPr>
          <w:lang w:val="en-GB"/>
        </w:rPr>
      </w:pPr>
      <w:r w:rsidRPr="00976043">
        <w:rPr>
          <w:lang w:val="en-GB"/>
        </w:rPr>
        <w:t>Dyslexia also impacts on memory, organisational skills and time management.    This can lead to problems with remembering appointments and getting to places on time. Some people with dyslexia may also have navigational difficulties leading to a tendency to get lost and difficulty finding their way around an unfamiliar building.</w:t>
      </w:r>
    </w:p>
    <w:p w:rsidR="00976043" w:rsidRPr="00976043" w:rsidRDefault="00976043" w:rsidP="00976043">
      <w:pPr>
        <w:rPr>
          <w:lang w:val="en-GB"/>
        </w:rPr>
      </w:pPr>
      <w:r w:rsidRPr="00976043">
        <w:rPr>
          <w:lang w:val="en-GB"/>
        </w:rPr>
        <w:t>Below are some useful guidelines for supporting dyslexic young offenders:</w:t>
      </w:r>
    </w:p>
    <w:p w:rsidR="00976043" w:rsidRPr="00976043" w:rsidRDefault="00976043" w:rsidP="00976043">
      <w:pPr>
        <w:rPr>
          <w:lang w:val="en-GB"/>
        </w:rPr>
      </w:pPr>
    </w:p>
    <w:p w:rsidR="00976043" w:rsidRPr="00463F31" w:rsidRDefault="00976043" w:rsidP="00976043">
      <w:pPr>
        <w:rPr>
          <w:b/>
          <w:bCs/>
          <w:color w:val="1F497D" w:themeColor="text2"/>
          <w:lang w:val="en-GB"/>
        </w:rPr>
      </w:pPr>
      <w:r w:rsidRPr="00463F31">
        <w:rPr>
          <w:b/>
          <w:bCs/>
          <w:color w:val="1F497D" w:themeColor="text2"/>
          <w:lang w:val="en-GB"/>
        </w:rPr>
        <w:t>Appointments</w:t>
      </w:r>
    </w:p>
    <w:p w:rsidR="00976043" w:rsidRPr="00976043" w:rsidRDefault="00976043" w:rsidP="00976043">
      <w:pPr>
        <w:numPr>
          <w:ilvl w:val="0"/>
          <w:numId w:val="14"/>
        </w:numPr>
        <w:rPr>
          <w:lang w:val="en-GB"/>
        </w:rPr>
      </w:pPr>
      <w:r w:rsidRPr="00976043">
        <w:rPr>
          <w:lang w:val="en-GB"/>
        </w:rPr>
        <w:t>Plan appointments and visits with the offender</w:t>
      </w:r>
    </w:p>
    <w:p w:rsidR="00976043" w:rsidRPr="00976043" w:rsidRDefault="00976043" w:rsidP="00976043">
      <w:pPr>
        <w:numPr>
          <w:ilvl w:val="0"/>
          <w:numId w:val="14"/>
        </w:numPr>
        <w:rPr>
          <w:lang w:val="en-GB"/>
        </w:rPr>
      </w:pPr>
      <w:r w:rsidRPr="00976043">
        <w:rPr>
          <w:lang w:val="en-GB"/>
        </w:rPr>
        <w:t>Phone</w:t>
      </w:r>
      <w:r w:rsidR="00513545">
        <w:rPr>
          <w:lang w:val="en-GB"/>
        </w:rPr>
        <w:t xml:space="preserve"> or text</w:t>
      </w:r>
      <w:r w:rsidRPr="00976043">
        <w:rPr>
          <w:lang w:val="en-GB"/>
        </w:rPr>
        <w:t xml:space="preserve"> the offender to remind of appointments</w:t>
      </w:r>
    </w:p>
    <w:p w:rsidR="00976043" w:rsidRPr="00976043" w:rsidRDefault="00976043" w:rsidP="00976043">
      <w:pPr>
        <w:numPr>
          <w:ilvl w:val="0"/>
          <w:numId w:val="14"/>
        </w:numPr>
        <w:rPr>
          <w:lang w:val="en-GB"/>
        </w:rPr>
      </w:pPr>
      <w:r w:rsidRPr="00976043">
        <w:rPr>
          <w:lang w:val="en-GB"/>
        </w:rPr>
        <w:t>Give simple step-by-step directions, including landmarks as visual clues</w:t>
      </w:r>
    </w:p>
    <w:p w:rsidR="00976043" w:rsidRPr="00976043" w:rsidRDefault="00976043" w:rsidP="00976043">
      <w:pPr>
        <w:numPr>
          <w:ilvl w:val="0"/>
          <w:numId w:val="14"/>
        </w:numPr>
        <w:rPr>
          <w:lang w:val="en-GB"/>
        </w:rPr>
      </w:pPr>
      <w:r w:rsidRPr="00976043">
        <w:rPr>
          <w:lang w:val="en-GB"/>
        </w:rPr>
        <w:t>Remember that dyslexic people frequently confuse left and right</w:t>
      </w:r>
    </w:p>
    <w:p w:rsidR="00976043" w:rsidRPr="00976043" w:rsidRDefault="00976043" w:rsidP="00976043">
      <w:pPr>
        <w:numPr>
          <w:ilvl w:val="0"/>
          <w:numId w:val="13"/>
        </w:numPr>
        <w:rPr>
          <w:lang w:val="en-GB"/>
        </w:rPr>
      </w:pPr>
      <w:r w:rsidRPr="00976043">
        <w:rPr>
          <w:lang w:val="en-GB"/>
        </w:rPr>
        <w:t>Don’t rely on verbal memory – back up instructions with written reminders</w:t>
      </w:r>
    </w:p>
    <w:p w:rsidR="00976043" w:rsidRPr="00976043" w:rsidRDefault="00976043" w:rsidP="00976043">
      <w:pPr>
        <w:numPr>
          <w:ilvl w:val="0"/>
          <w:numId w:val="13"/>
        </w:numPr>
        <w:rPr>
          <w:lang w:val="en-GB"/>
        </w:rPr>
      </w:pPr>
      <w:r w:rsidRPr="00976043">
        <w:rPr>
          <w:lang w:val="en-GB"/>
        </w:rPr>
        <w:t xml:space="preserve">Use a mobile phone to set reminders or take pictures to help memory </w:t>
      </w:r>
    </w:p>
    <w:p w:rsidR="00976043" w:rsidRPr="00976043" w:rsidRDefault="00976043" w:rsidP="00976043">
      <w:pPr>
        <w:numPr>
          <w:ilvl w:val="0"/>
          <w:numId w:val="13"/>
        </w:numPr>
        <w:rPr>
          <w:lang w:val="en-GB"/>
        </w:rPr>
      </w:pPr>
      <w:r w:rsidRPr="00976043">
        <w:rPr>
          <w:lang w:val="en-GB"/>
        </w:rPr>
        <w:t>Avoid harsh criticism if the offender is late</w:t>
      </w:r>
    </w:p>
    <w:p w:rsidR="00976043" w:rsidRPr="00976043" w:rsidRDefault="00976043" w:rsidP="00976043">
      <w:pPr>
        <w:rPr>
          <w:lang w:val="en-GB"/>
        </w:rPr>
      </w:pPr>
    </w:p>
    <w:p w:rsidR="00976043" w:rsidRPr="00463F31" w:rsidRDefault="00976043" w:rsidP="00976043">
      <w:pPr>
        <w:rPr>
          <w:b/>
          <w:bCs/>
          <w:color w:val="1F497D" w:themeColor="text2"/>
          <w:lang w:val="en-GB"/>
        </w:rPr>
      </w:pPr>
      <w:r w:rsidRPr="00463F31">
        <w:rPr>
          <w:b/>
          <w:bCs/>
          <w:color w:val="1F497D" w:themeColor="text2"/>
          <w:lang w:val="en-GB"/>
        </w:rPr>
        <w:t>Verbal Communication</w:t>
      </w:r>
    </w:p>
    <w:p w:rsidR="00092179" w:rsidRDefault="00092179" w:rsidP="00092179">
      <w:pPr>
        <w:pStyle w:val="Style13"/>
        <w:spacing w:after="120" w:line="276" w:lineRule="auto"/>
        <w:ind w:left="714" w:hanging="357"/>
      </w:pPr>
      <w:r>
        <w:t>Give an overview of a subject before going in to details. Summarise where necessary by repeating and paraphrasing key points</w:t>
      </w:r>
    </w:p>
    <w:p w:rsidR="00092179" w:rsidRDefault="00092179" w:rsidP="00092179">
      <w:pPr>
        <w:pStyle w:val="Style13"/>
        <w:spacing w:after="120" w:line="276" w:lineRule="auto"/>
        <w:ind w:left="714" w:hanging="357"/>
      </w:pPr>
      <w:r>
        <w:t>Deal with an issue in chronological order: do not jump around in time</w:t>
      </w:r>
      <w:r w:rsidRPr="0040048C">
        <w:rPr>
          <w:color w:val="FFFFCC"/>
        </w:rPr>
        <w:t>.</w:t>
      </w:r>
    </w:p>
    <w:p w:rsidR="00092179" w:rsidRDefault="00092179" w:rsidP="00092179">
      <w:pPr>
        <w:pStyle w:val="Style13"/>
        <w:spacing w:after="120" w:line="276" w:lineRule="auto"/>
        <w:ind w:left="714" w:hanging="357"/>
      </w:pPr>
      <w:r>
        <w:t>Use simple direct language and avoid multiple or complex questions</w:t>
      </w:r>
      <w:r w:rsidRPr="0040048C">
        <w:rPr>
          <w:color w:val="FFFFCC"/>
        </w:rPr>
        <w:t>.</w:t>
      </w:r>
    </w:p>
    <w:p w:rsidR="00092179" w:rsidRPr="00D372BB" w:rsidRDefault="00092179" w:rsidP="00092179">
      <w:pPr>
        <w:pStyle w:val="Style13"/>
        <w:spacing w:after="120" w:line="276" w:lineRule="auto"/>
        <w:ind w:left="714" w:hanging="357"/>
      </w:pPr>
      <w:r>
        <w:t>Allow time for responses: do not prompt or press</w:t>
      </w:r>
      <w:r w:rsidRPr="0040048C">
        <w:rPr>
          <w:color w:val="FFFFCC"/>
        </w:rPr>
        <w:t>.</w:t>
      </w:r>
    </w:p>
    <w:p w:rsidR="00092179" w:rsidRDefault="00092179" w:rsidP="00092179">
      <w:pPr>
        <w:pStyle w:val="Style13"/>
        <w:spacing w:after="120" w:line="276" w:lineRule="auto"/>
        <w:ind w:left="714" w:hanging="357"/>
      </w:pPr>
      <w:r>
        <w:lastRenderedPageBreak/>
        <w:t>Repeat or rephrase a question where necessary to aid comprehension, without implied criticism</w:t>
      </w:r>
      <w:r w:rsidRPr="0040048C">
        <w:rPr>
          <w:color w:val="FFFFCC"/>
        </w:rPr>
        <w:t>.</w:t>
      </w:r>
    </w:p>
    <w:p w:rsidR="00092179" w:rsidRDefault="00092179" w:rsidP="00092179">
      <w:pPr>
        <w:pStyle w:val="Style13"/>
        <w:spacing w:after="120" w:line="276" w:lineRule="auto"/>
        <w:ind w:left="714" w:hanging="357"/>
      </w:pPr>
      <w:r>
        <w:t>Avoid acronyms, metaphors or nuances</w:t>
      </w:r>
      <w:r w:rsidRPr="0040048C">
        <w:rPr>
          <w:color w:val="FFFFCC"/>
        </w:rPr>
        <w:t>.</w:t>
      </w:r>
    </w:p>
    <w:p w:rsidR="00092179" w:rsidRDefault="00092179" w:rsidP="00092179">
      <w:pPr>
        <w:pStyle w:val="Style13"/>
        <w:spacing w:after="120" w:line="276" w:lineRule="auto"/>
        <w:ind w:left="714" w:hanging="357"/>
      </w:pPr>
      <w:r>
        <w:t>When reading information, allow pauses to aid processing and comprehension</w:t>
      </w:r>
      <w:r w:rsidRPr="0040048C">
        <w:rPr>
          <w:color w:val="FFFFCC"/>
        </w:rPr>
        <w:t>.</w:t>
      </w:r>
    </w:p>
    <w:p w:rsidR="00092179" w:rsidRDefault="00092179" w:rsidP="00092179">
      <w:pPr>
        <w:pStyle w:val="Style13"/>
        <w:spacing w:after="120" w:line="276" w:lineRule="auto"/>
        <w:ind w:left="714" w:hanging="357"/>
      </w:pPr>
      <w:r>
        <w:t>Check back during conversations to ensure understanding</w:t>
      </w:r>
    </w:p>
    <w:p w:rsidR="00092179" w:rsidRDefault="00092179" w:rsidP="00092179">
      <w:pPr>
        <w:pStyle w:val="Style13"/>
        <w:spacing w:after="120" w:line="276" w:lineRule="auto"/>
        <w:ind w:left="714" w:hanging="357"/>
      </w:pPr>
      <w:r>
        <w:t>Avoid criticism of memory weaknesses</w:t>
      </w:r>
      <w:r w:rsidRPr="0040048C">
        <w:rPr>
          <w:color w:val="FFFFCC"/>
        </w:rPr>
        <w:t>.</w:t>
      </w:r>
    </w:p>
    <w:p w:rsidR="00092179" w:rsidRDefault="00092179" w:rsidP="00092179">
      <w:pPr>
        <w:pStyle w:val="Style13"/>
        <w:spacing w:after="120" w:line="276" w:lineRule="auto"/>
        <w:ind w:left="714" w:hanging="357"/>
      </w:pPr>
      <w:r>
        <w:t>Make allowances for sequencing difficulties, for instance in the recall of numbers or the chronology of events</w:t>
      </w:r>
      <w:r w:rsidRPr="0040048C">
        <w:rPr>
          <w:color w:val="FFFFCC"/>
        </w:rPr>
        <w:t>.</w:t>
      </w:r>
    </w:p>
    <w:p w:rsidR="00092179" w:rsidRDefault="00092179" w:rsidP="00092179">
      <w:pPr>
        <w:pStyle w:val="Style13"/>
        <w:spacing w:after="120" w:line="276" w:lineRule="auto"/>
        <w:ind w:left="714" w:hanging="357"/>
      </w:pPr>
      <w:r>
        <w:t>Be aware of limited concentration span</w:t>
      </w:r>
      <w:r w:rsidRPr="0040048C">
        <w:rPr>
          <w:color w:val="FFFFCC"/>
        </w:rPr>
        <w:t>.</w:t>
      </w:r>
    </w:p>
    <w:p w:rsidR="00092179" w:rsidRDefault="00092179" w:rsidP="00092179">
      <w:pPr>
        <w:pStyle w:val="Style13"/>
        <w:spacing w:after="120" w:line="276" w:lineRule="auto"/>
        <w:ind w:left="714" w:hanging="357"/>
      </w:pPr>
      <w:r>
        <w:t>Be aware that the young offender may experience mental overload and 'shut-down' causing them to appear indifferent or disengaged</w:t>
      </w:r>
    </w:p>
    <w:p w:rsidR="00092179" w:rsidRDefault="00092179" w:rsidP="00092179">
      <w:pPr>
        <w:pStyle w:val="Style13"/>
        <w:spacing w:after="120" w:line="276" w:lineRule="auto"/>
        <w:ind w:left="714" w:hanging="357"/>
      </w:pPr>
      <w:r>
        <w:t>Allow regular breaks</w:t>
      </w:r>
    </w:p>
    <w:p w:rsidR="00092179" w:rsidRDefault="00092179" w:rsidP="00092179">
      <w:pPr>
        <w:pStyle w:val="Style13"/>
        <w:numPr>
          <w:ilvl w:val="0"/>
          <w:numId w:val="0"/>
        </w:numPr>
        <w:spacing w:after="120" w:line="276" w:lineRule="auto"/>
      </w:pPr>
    </w:p>
    <w:p w:rsidR="00976043" w:rsidRPr="00463F31" w:rsidRDefault="00976043" w:rsidP="00976043">
      <w:pPr>
        <w:rPr>
          <w:b/>
          <w:bCs/>
          <w:color w:val="1F497D" w:themeColor="text2"/>
          <w:lang w:val="en-GB"/>
        </w:rPr>
      </w:pPr>
      <w:r w:rsidRPr="00463F31">
        <w:rPr>
          <w:b/>
          <w:bCs/>
          <w:color w:val="1F497D" w:themeColor="text2"/>
          <w:lang w:val="en-GB"/>
        </w:rPr>
        <w:t xml:space="preserve">Learning </w:t>
      </w:r>
    </w:p>
    <w:p w:rsidR="00976043" w:rsidRPr="00976043" w:rsidRDefault="00976043" w:rsidP="00976043">
      <w:pPr>
        <w:numPr>
          <w:ilvl w:val="0"/>
          <w:numId w:val="16"/>
        </w:numPr>
        <w:rPr>
          <w:lang w:val="en-GB"/>
        </w:rPr>
      </w:pPr>
      <w:r w:rsidRPr="00976043">
        <w:rPr>
          <w:lang w:val="en-GB"/>
        </w:rPr>
        <w:t>Individual dyslexic learners will have different needs. These should be understood at the outset of training if effective learning is to be achieved.</w:t>
      </w:r>
    </w:p>
    <w:p w:rsidR="00976043" w:rsidRPr="00976043" w:rsidRDefault="00976043" w:rsidP="00976043">
      <w:pPr>
        <w:numPr>
          <w:ilvl w:val="0"/>
          <w:numId w:val="16"/>
        </w:numPr>
        <w:rPr>
          <w:bCs/>
          <w:lang w:val="en-GB"/>
        </w:rPr>
      </w:pPr>
      <w:r w:rsidRPr="00976043">
        <w:rPr>
          <w:bCs/>
          <w:lang w:val="en-GB"/>
        </w:rPr>
        <w:t>Dyslexic people often take longer to master new tasks, but once mastered they are well and truly learnt.</w:t>
      </w:r>
    </w:p>
    <w:p w:rsidR="00976043" w:rsidRPr="00976043" w:rsidRDefault="00976043" w:rsidP="00976043">
      <w:pPr>
        <w:numPr>
          <w:ilvl w:val="0"/>
          <w:numId w:val="16"/>
        </w:numPr>
        <w:rPr>
          <w:lang w:val="en-GB"/>
        </w:rPr>
      </w:pPr>
      <w:r w:rsidRPr="00976043">
        <w:rPr>
          <w:lang w:val="en-GB"/>
        </w:rPr>
        <w:t>Dyslexic people tend to be big picture thinkers, but may be less adept at processing and remembering detail. Give an overview first and also at the start of any new section of training.</w:t>
      </w:r>
    </w:p>
    <w:p w:rsidR="00976043" w:rsidRPr="00976043" w:rsidRDefault="00976043" w:rsidP="00976043">
      <w:pPr>
        <w:numPr>
          <w:ilvl w:val="0"/>
          <w:numId w:val="16"/>
        </w:numPr>
        <w:rPr>
          <w:lang w:val="en-GB"/>
        </w:rPr>
      </w:pPr>
      <w:r w:rsidRPr="00976043">
        <w:rPr>
          <w:lang w:val="en-GB"/>
        </w:rPr>
        <w:t>Dyslexic people tend to be visual and kinaesthetic learners (practical, hands-on) rather than auditory learners and learn more efficiently if they are using all sensory pathways (mul</w:t>
      </w:r>
      <w:r w:rsidR="002934C5">
        <w:rPr>
          <w:lang w:val="en-GB"/>
        </w:rPr>
        <w:t>ti</w:t>
      </w:r>
      <w:r w:rsidRPr="00976043">
        <w:rPr>
          <w:lang w:val="en-GB"/>
        </w:rPr>
        <w:t>sensory learning). Sitting for long periods just listening is not one of them!  Weighting should be towards the visual and hands-on rather than the auditory mode.</w:t>
      </w:r>
    </w:p>
    <w:p w:rsidR="00976043" w:rsidRPr="00976043" w:rsidRDefault="00976043" w:rsidP="00976043">
      <w:pPr>
        <w:rPr>
          <w:lang w:val="en-GB"/>
        </w:rPr>
      </w:pPr>
    </w:p>
    <w:p w:rsidR="00976043" w:rsidRPr="00463F31" w:rsidRDefault="00976043" w:rsidP="00976043">
      <w:pPr>
        <w:rPr>
          <w:b/>
          <w:color w:val="1F497D" w:themeColor="text2"/>
          <w:lang w:val="en-GB"/>
        </w:rPr>
      </w:pPr>
      <w:r w:rsidRPr="00463F31">
        <w:rPr>
          <w:b/>
          <w:color w:val="1F497D" w:themeColor="text2"/>
          <w:lang w:val="en-GB"/>
        </w:rPr>
        <w:t>Teaching Style</w:t>
      </w:r>
    </w:p>
    <w:p w:rsidR="00976043" w:rsidRPr="00976043" w:rsidRDefault="00976043" w:rsidP="00092179">
      <w:pPr>
        <w:numPr>
          <w:ilvl w:val="0"/>
          <w:numId w:val="17"/>
        </w:numPr>
        <w:ind w:leftChars="149" w:left="358" w:firstLineChars="28" w:firstLine="67"/>
        <w:rPr>
          <w:lang w:val="en-GB"/>
        </w:rPr>
      </w:pPr>
      <w:r w:rsidRPr="00976043">
        <w:rPr>
          <w:lang w:val="en-GB"/>
        </w:rPr>
        <w:t>Never ask a dyslexic person  to read out loud</w:t>
      </w:r>
    </w:p>
    <w:p w:rsidR="00976043" w:rsidRPr="00976043" w:rsidRDefault="00976043" w:rsidP="00092179">
      <w:pPr>
        <w:numPr>
          <w:ilvl w:val="0"/>
          <w:numId w:val="17"/>
        </w:numPr>
        <w:ind w:leftChars="149" w:left="358" w:firstLineChars="28" w:firstLine="67"/>
        <w:rPr>
          <w:lang w:val="en-GB"/>
        </w:rPr>
      </w:pPr>
      <w:r w:rsidRPr="00976043">
        <w:rPr>
          <w:lang w:val="en-GB"/>
        </w:rPr>
        <w:t>Read out written material if necessary</w:t>
      </w:r>
    </w:p>
    <w:p w:rsidR="00976043" w:rsidRPr="00976043" w:rsidRDefault="00976043" w:rsidP="00092179">
      <w:pPr>
        <w:numPr>
          <w:ilvl w:val="0"/>
          <w:numId w:val="17"/>
        </w:numPr>
        <w:ind w:leftChars="149" w:left="358" w:firstLineChars="28" w:firstLine="67"/>
        <w:rPr>
          <w:lang w:val="en-GB"/>
        </w:rPr>
      </w:pPr>
      <w:r w:rsidRPr="00976043">
        <w:rPr>
          <w:lang w:val="en-GB"/>
        </w:rPr>
        <w:t>Use pictures and symbols to illustrate written information</w:t>
      </w:r>
    </w:p>
    <w:p w:rsidR="00976043" w:rsidRPr="00976043" w:rsidRDefault="00976043" w:rsidP="00092179">
      <w:pPr>
        <w:numPr>
          <w:ilvl w:val="0"/>
          <w:numId w:val="17"/>
        </w:numPr>
        <w:ind w:leftChars="149" w:left="358" w:firstLineChars="28" w:firstLine="67"/>
        <w:rPr>
          <w:lang w:val="en-GB"/>
        </w:rPr>
      </w:pPr>
      <w:r w:rsidRPr="00976043">
        <w:rPr>
          <w:lang w:val="en-GB"/>
        </w:rPr>
        <w:t>Consider mind-mapping techniques and assistive software</w:t>
      </w:r>
    </w:p>
    <w:p w:rsidR="00976043" w:rsidRPr="00976043" w:rsidRDefault="00976043" w:rsidP="00092179">
      <w:pPr>
        <w:numPr>
          <w:ilvl w:val="0"/>
          <w:numId w:val="15"/>
        </w:numPr>
        <w:ind w:leftChars="149" w:left="358" w:firstLineChars="28" w:firstLine="67"/>
        <w:rPr>
          <w:lang w:val="en-GB"/>
        </w:rPr>
      </w:pPr>
      <w:r w:rsidRPr="00976043">
        <w:rPr>
          <w:lang w:val="en-GB"/>
        </w:rPr>
        <w:lastRenderedPageBreak/>
        <w:t>Teach one thing at a time in bite size chunks</w:t>
      </w:r>
    </w:p>
    <w:p w:rsidR="00976043" w:rsidRPr="00976043" w:rsidRDefault="00976043" w:rsidP="00092179">
      <w:pPr>
        <w:numPr>
          <w:ilvl w:val="0"/>
          <w:numId w:val="15"/>
        </w:numPr>
        <w:ind w:leftChars="149" w:left="358" w:firstLineChars="28" w:firstLine="67"/>
        <w:rPr>
          <w:lang w:val="en-GB"/>
        </w:rPr>
      </w:pPr>
      <w:r w:rsidRPr="00976043">
        <w:rPr>
          <w:lang w:val="en-GB"/>
        </w:rPr>
        <w:t>Be prepared to demonstrate and give examples</w:t>
      </w:r>
    </w:p>
    <w:p w:rsidR="00976043" w:rsidRPr="00976043" w:rsidRDefault="00976043" w:rsidP="00976043">
      <w:pPr>
        <w:numPr>
          <w:ilvl w:val="0"/>
          <w:numId w:val="15"/>
        </w:numPr>
        <w:rPr>
          <w:lang w:val="en-GB"/>
        </w:rPr>
      </w:pPr>
      <w:r w:rsidRPr="00976043">
        <w:rPr>
          <w:lang w:val="en-GB"/>
        </w:rPr>
        <w:t>Allow time for over-learning – practice, practice, practice</w:t>
      </w:r>
    </w:p>
    <w:p w:rsidR="00976043" w:rsidRPr="00976043" w:rsidRDefault="00976043" w:rsidP="00976043">
      <w:pPr>
        <w:numPr>
          <w:ilvl w:val="0"/>
          <w:numId w:val="15"/>
        </w:numPr>
        <w:rPr>
          <w:lang w:val="en-GB"/>
        </w:rPr>
      </w:pPr>
      <w:r w:rsidRPr="00976043">
        <w:rPr>
          <w:lang w:val="en-GB"/>
        </w:rPr>
        <w:t>Be prepared to work to the learner’s learning and working style:  it might be different from yours!</w:t>
      </w:r>
    </w:p>
    <w:p w:rsidR="00976043" w:rsidRPr="00976043" w:rsidRDefault="00976043" w:rsidP="00976043">
      <w:pPr>
        <w:numPr>
          <w:ilvl w:val="0"/>
          <w:numId w:val="15"/>
        </w:numPr>
        <w:rPr>
          <w:lang w:val="en-GB"/>
        </w:rPr>
      </w:pPr>
      <w:r w:rsidRPr="00976043">
        <w:rPr>
          <w:lang w:val="en-GB"/>
        </w:rPr>
        <w:t>Make your training as multi</w:t>
      </w:r>
      <w:bookmarkStart w:id="34" w:name="_GoBack"/>
      <w:bookmarkEnd w:id="34"/>
      <w:r w:rsidRPr="00976043">
        <w:rPr>
          <w:lang w:val="en-GB"/>
        </w:rPr>
        <w:t>sensory as possible and be creative.  If a learner just can’t retain a point use humour, put it into a funny or ridic</w:t>
      </w:r>
      <w:r>
        <w:rPr>
          <w:lang w:val="en-GB"/>
        </w:rPr>
        <w:t xml:space="preserve">ulous story. </w:t>
      </w:r>
      <w:r w:rsidRPr="00976043">
        <w:rPr>
          <w:lang w:val="en-GB"/>
        </w:rPr>
        <w:t xml:space="preserve"> Or get them to associate a smell or taste with the action; you can do this by asking them what their favourite smell or taste is and get them to close their eyes and imagine doing the task whilst smelling or tasting their favourite thing: this really works.</w:t>
      </w:r>
    </w:p>
    <w:p w:rsidR="00976043" w:rsidRPr="00976043" w:rsidRDefault="00976043" w:rsidP="00976043">
      <w:pPr>
        <w:numPr>
          <w:ilvl w:val="0"/>
          <w:numId w:val="15"/>
        </w:numPr>
        <w:rPr>
          <w:lang w:val="en-GB"/>
        </w:rPr>
      </w:pPr>
      <w:r w:rsidRPr="00976043">
        <w:rPr>
          <w:lang w:val="en-GB"/>
        </w:rPr>
        <w:t>For kinaesthetic learners give them something to hold in their hands whilst listening to instruction:  this will improve their listening skills.</w:t>
      </w:r>
    </w:p>
    <w:p w:rsidR="00976043" w:rsidRPr="00976043" w:rsidRDefault="00976043" w:rsidP="00976043">
      <w:pPr>
        <w:numPr>
          <w:ilvl w:val="0"/>
          <w:numId w:val="15"/>
        </w:numPr>
        <w:rPr>
          <w:lang w:val="en-GB"/>
        </w:rPr>
      </w:pPr>
      <w:r w:rsidRPr="00976043">
        <w:rPr>
          <w:lang w:val="en-GB"/>
        </w:rPr>
        <w:t>Get learners to visualise doing the task or demonstrate it to them; then get them to say what they are doing whilst doing it.  This gives the memory more to latch on to and help to embed learning.</w:t>
      </w:r>
    </w:p>
    <w:p w:rsidR="00976043" w:rsidRPr="00976043" w:rsidRDefault="00976043" w:rsidP="00976043">
      <w:pPr>
        <w:rPr>
          <w:b/>
          <w:lang w:val="en-GB"/>
        </w:rPr>
      </w:pPr>
    </w:p>
    <w:p w:rsidR="00976043" w:rsidRPr="00463F31" w:rsidRDefault="00976043" w:rsidP="00976043">
      <w:pPr>
        <w:rPr>
          <w:b/>
          <w:bCs/>
          <w:color w:val="1F497D" w:themeColor="text2"/>
          <w:lang w:val="en-GB"/>
        </w:rPr>
      </w:pPr>
      <w:r w:rsidRPr="00463F31">
        <w:rPr>
          <w:b/>
          <w:bCs/>
          <w:color w:val="1F497D" w:themeColor="text2"/>
          <w:lang w:val="en-GB"/>
        </w:rPr>
        <w:t>Positive Reinforcement and Feedback.</w:t>
      </w:r>
    </w:p>
    <w:p w:rsidR="00976043" w:rsidRPr="00976043" w:rsidRDefault="00976043" w:rsidP="00976043">
      <w:pPr>
        <w:numPr>
          <w:ilvl w:val="0"/>
          <w:numId w:val="18"/>
        </w:numPr>
        <w:rPr>
          <w:lang w:val="en-GB"/>
        </w:rPr>
      </w:pPr>
      <w:r w:rsidRPr="00976043">
        <w:rPr>
          <w:lang w:val="en-GB"/>
        </w:rPr>
        <w:t>Make sure that you emphasise the progress that the learner is making: this helps motivation and self-esteem.</w:t>
      </w:r>
    </w:p>
    <w:p w:rsidR="00976043" w:rsidRPr="00976043" w:rsidRDefault="00976043" w:rsidP="00976043">
      <w:pPr>
        <w:numPr>
          <w:ilvl w:val="0"/>
          <w:numId w:val="18"/>
        </w:numPr>
        <w:rPr>
          <w:lang w:val="en-GB"/>
        </w:rPr>
      </w:pPr>
      <w:r w:rsidRPr="00976043">
        <w:rPr>
          <w:lang w:val="en-GB"/>
        </w:rPr>
        <w:t>Work with the learner as an equal: dyslexic individuals are very sensitive to authority figures and this can impede learning or they may have a ‘learned helplessness’ attitude as a ‘left-over’ emotion from their previous learning experiences at school.</w:t>
      </w:r>
    </w:p>
    <w:p w:rsidR="00976043" w:rsidRPr="00976043" w:rsidRDefault="00976043" w:rsidP="00976043">
      <w:pPr>
        <w:numPr>
          <w:ilvl w:val="0"/>
          <w:numId w:val="18"/>
        </w:numPr>
        <w:rPr>
          <w:lang w:val="en-GB"/>
        </w:rPr>
      </w:pPr>
      <w:r w:rsidRPr="00976043">
        <w:rPr>
          <w:lang w:val="en-GB"/>
        </w:rPr>
        <w:t>Discuss with the learner what they think they have done well and what they think they have not done so well. Identifying what they have done well and what strategies they used can give them and you clues as to how to improve the parts that didn’t go so well.</w:t>
      </w:r>
    </w:p>
    <w:p w:rsidR="00976043" w:rsidRPr="00976043" w:rsidRDefault="00976043" w:rsidP="00976043">
      <w:pPr>
        <w:rPr>
          <w:lang w:val="en-GB"/>
        </w:rPr>
      </w:pPr>
    </w:p>
    <w:p w:rsidR="00976043" w:rsidRPr="00976043" w:rsidRDefault="00976043" w:rsidP="00976043">
      <w:pPr>
        <w:rPr>
          <w:lang w:val="en-GB"/>
        </w:rPr>
      </w:pPr>
    </w:p>
    <w:p w:rsidR="00976043" w:rsidRPr="00976043" w:rsidRDefault="00976043" w:rsidP="00976043">
      <w:pPr>
        <w:rPr>
          <w:bCs/>
          <w:lang w:val="en-GB"/>
        </w:rPr>
      </w:pPr>
    </w:p>
    <w:p w:rsidR="00976043" w:rsidRPr="00976043" w:rsidRDefault="00976043" w:rsidP="00976043">
      <w:pPr>
        <w:rPr>
          <w:lang w:val="en-GB"/>
        </w:rPr>
      </w:pPr>
    </w:p>
    <w:p w:rsidR="00976043" w:rsidRPr="00976043" w:rsidRDefault="00976043" w:rsidP="00976043">
      <w:pPr>
        <w:rPr>
          <w:lang w:val="en-GB"/>
        </w:rPr>
      </w:pPr>
    </w:p>
    <w:p w:rsidR="00976043" w:rsidRPr="00976043" w:rsidRDefault="00976043" w:rsidP="00976043">
      <w:pPr>
        <w:rPr>
          <w:lang w:val="en-GB"/>
        </w:rPr>
      </w:pPr>
    </w:p>
    <w:p w:rsidR="004F2AC1" w:rsidRPr="004F2AC1" w:rsidRDefault="004F7C14" w:rsidP="004F2AC1">
      <w:pPr>
        <w:pStyle w:val="Heading1"/>
        <w:rPr>
          <w:lang w:val="en-GB"/>
        </w:rPr>
      </w:pPr>
      <w:bookmarkStart w:id="35" w:name="_Toc371328410"/>
      <w:r w:rsidRPr="00463F31">
        <w:rPr>
          <w:color w:val="1F497D" w:themeColor="text2"/>
          <w:lang w:val="en-GB"/>
        </w:rPr>
        <w:lastRenderedPageBreak/>
        <w:t>6</w:t>
      </w:r>
      <w:r w:rsidR="004F2AC1" w:rsidRPr="00463F31">
        <w:rPr>
          <w:color w:val="1F497D" w:themeColor="text2"/>
          <w:lang w:val="en-GB"/>
        </w:rPr>
        <w:t>. Resources to Support Dyslexic Learners</w:t>
      </w:r>
      <w:bookmarkEnd w:id="35"/>
    </w:p>
    <w:p w:rsidR="004F2AC1" w:rsidRPr="004F2AC1" w:rsidRDefault="004F2AC1" w:rsidP="004F2AC1">
      <w:pPr>
        <w:rPr>
          <w:lang w:val="en-GB"/>
        </w:rPr>
      </w:pPr>
    </w:p>
    <w:p w:rsidR="004F2AC1" w:rsidRPr="00463F31" w:rsidRDefault="004F2AC1" w:rsidP="004F2AC1">
      <w:pPr>
        <w:rPr>
          <w:b/>
          <w:bCs/>
          <w:color w:val="1F497D" w:themeColor="text2"/>
          <w:lang w:val="en-GB"/>
        </w:rPr>
      </w:pPr>
      <w:r w:rsidRPr="00463F31">
        <w:rPr>
          <w:b/>
          <w:bCs/>
          <w:color w:val="1F497D" w:themeColor="text2"/>
          <w:lang w:val="en-GB"/>
        </w:rPr>
        <w:t>Practical Aids</w:t>
      </w:r>
    </w:p>
    <w:p w:rsidR="004F2AC1" w:rsidRPr="004F2AC1" w:rsidRDefault="004F2AC1" w:rsidP="004F2AC1">
      <w:pPr>
        <w:numPr>
          <w:ilvl w:val="0"/>
          <w:numId w:val="32"/>
        </w:numPr>
        <w:rPr>
          <w:lang w:val="en-GB"/>
        </w:rPr>
      </w:pPr>
      <w:r w:rsidRPr="004F2AC1">
        <w:rPr>
          <w:lang w:val="en-GB"/>
        </w:rPr>
        <w:t>Whiteboards and whiteboard markers</w:t>
      </w:r>
    </w:p>
    <w:p w:rsidR="004F2AC1" w:rsidRPr="004F2AC1" w:rsidRDefault="004F2AC1" w:rsidP="004F2AC1">
      <w:pPr>
        <w:numPr>
          <w:ilvl w:val="0"/>
          <w:numId w:val="32"/>
        </w:numPr>
        <w:rPr>
          <w:lang w:val="en-GB"/>
        </w:rPr>
      </w:pPr>
      <w:r w:rsidRPr="004F2AC1">
        <w:rPr>
          <w:lang w:val="en-GB"/>
        </w:rPr>
        <w:t>Highlighters</w:t>
      </w:r>
    </w:p>
    <w:p w:rsidR="004F2AC1" w:rsidRDefault="004F2AC1" w:rsidP="004F2AC1">
      <w:pPr>
        <w:numPr>
          <w:ilvl w:val="0"/>
          <w:numId w:val="32"/>
        </w:numPr>
        <w:rPr>
          <w:lang w:val="en-GB"/>
        </w:rPr>
      </w:pPr>
      <w:r w:rsidRPr="004F2AC1">
        <w:rPr>
          <w:lang w:val="en-GB"/>
        </w:rPr>
        <w:t>Post-it Notes</w:t>
      </w:r>
    </w:p>
    <w:p w:rsidR="001405F5" w:rsidRPr="004F2AC1" w:rsidRDefault="001405F5" w:rsidP="004F2AC1">
      <w:pPr>
        <w:numPr>
          <w:ilvl w:val="0"/>
          <w:numId w:val="32"/>
        </w:numPr>
        <w:rPr>
          <w:lang w:val="en-GB"/>
        </w:rPr>
      </w:pPr>
      <w:r>
        <w:rPr>
          <w:lang w:val="en-GB"/>
        </w:rPr>
        <w:t>Pastel coloured paper/exercise books</w:t>
      </w:r>
    </w:p>
    <w:p w:rsidR="004F2AC1" w:rsidRPr="004F2AC1" w:rsidRDefault="004F2AC1" w:rsidP="004F2AC1">
      <w:pPr>
        <w:numPr>
          <w:ilvl w:val="0"/>
          <w:numId w:val="32"/>
        </w:numPr>
        <w:rPr>
          <w:lang w:val="en-GB"/>
        </w:rPr>
      </w:pPr>
      <w:r w:rsidRPr="004F2AC1">
        <w:rPr>
          <w:lang w:val="en-GB"/>
        </w:rPr>
        <w:t>Coloured overlays and reading rulers</w:t>
      </w:r>
    </w:p>
    <w:p w:rsidR="004F2AC1" w:rsidRPr="004F2AC1" w:rsidRDefault="004F2AC1" w:rsidP="004F2AC1">
      <w:pPr>
        <w:numPr>
          <w:ilvl w:val="0"/>
          <w:numId w:val="32"/>
        </w:numPr>
        <w:rPr>
          <w:lang w:val="en-GB"/>
        </w:rPr>
      </w:pPr>
      <w:r w:rsidRPr="004F2AC1">
        <w:rPr>
          <w:lang w:val="en-GB"/>
        </w:rPr>
        <w:t xml:space="preserve">Crossbow Write and Wipe Pockets </w:t>
      </w:r>
    </w:p>
    <w:p w:rsidR="004F2AC1" w:rsidRPr="004F2AC1" w:rsidRDefault="004F2AC1" w:rsidP="004F2AC1">
      <w:pPr>
        <w:numPr>
          <w:ilvl w:val="0"/>
          <w:numId w:val="32"/>
        </w:numPr>
        <w:rPr>
          <w:lang w:val="en-GB"/>
        </w:rPr>
      </w:pPr>
      <w:r w:rsidRPr="004F2AC1">
        <w:rPr>
          <w:lang w:val="en-GB"/>
        </w:rPr>
        <w:t xml:space="preserve">Wooden letters – upper and lower case </w:t>
      </w:r>
      <w:hyperlink r:id="rId16" w:history="1">
        <w:r w:rsidRPr="004F2AC1">
          <w:rPr>
            <w:rStyle w:val="Hyperlink"/>
            <w:lang w:val="en-GB"/>
          </w:rPr>
          <w:t>http://www.dyslexiaactionshop.co.uk</w:t>
        </w:r>
      </w:hyperlink>
      <w:r w:rsidRPr="004F2AC1">
        <w:rPr>
          <w:lang w:val="en-GB"/>
        </w:rPr>
        <w:t xml:space="preserve"> </w:t>
      </w:r>
    </w:p>
    <w:p w:rsidR="004F2AC1" w:rsidRPr="00463F31" w:rsidRDefault="004F2AC1" w:rsidP="004F2AC1">
      <w:pPr>
        <w:rPr>
          <w:b/>
          <w:bCs/>
          <w:color w:val="1F497D" w:themeColor="text2"/>
        </w:rPr>
      </w:pPr>
      <w:proofErr w:type="spellStart"/>
      <w:r w:rsidRPr="00463F31">
        <w:rPr>
          <w:b/>
          <w:bCs/>
          <w:color w:val="1F497D" w:themeColor="text2"/>
        </w:rPr>
        <w:t>Computerised</w:t>
      </w:r>
      <w:proofErr w:type="spellEnd"/>
      <w:r w:rsidRPr="00463F31">
        <w:rPr>
          <w:b/>
          <w:bCs/>
          <w:color w:val="1F497D" w:themeColor="text2"/>
        </w:rPr>
        <w:t xml:space="preserve"> Reading Schemes</w:t>
      </w:r>
    </w:p>
    <w:p w:rsidR="004F2AC1" w:rsidRPr="004F2AC1" w:rsidRDefault="004F2AC1" w:rsidP="004F2AC1">
      <w:r w:rsidRPr="004F2AC1">
        <w:t xml:space="preserve">If financial resources permit, the following </w:t>
      </w:r>
      <w:r w:rsidR="00301BF1">
        <w:t>are</w:t>
      </w:r>
      <w:r w:rsidRPr="004F2AC1">
        <w:t xml:space="preserve"> particularly effective:</w:t>
      </w:r>
    </w:p>
    <w:p w:rsidR="004F2AC1" w:rsidRDefault="008C0DC9" w:rsidP="008C0DC9">
      <w:pPr>
        <w:numPr>
          <w:ilvl w:val="0"/>
          <w:numId w:val="24"/>
        </w:numPr>
      </w:pPr>
      <w:proofErr w:type="spellStart"/>
      <w:r w:rsidRPr="00463F31">
        <w:rPr>
          <w:b/>
          <w:color w:val="1F497D" w:themeColor="text2"/>
        </w:rPr>
        <w:t>Lexia</w:t>
      </w:r>
      <w:proofErr w:type="spellEnd"/>
      <w:r>
        <w:rPr>
          <w:b/>
        </w:rPr>
        <w:t xml:space="preserve">. </w:t>
      </w:r>
      <w:r w:rsidR="004F2AC1" w:rsidRPr="004F2AC1">
        <w:t xml:space="preserve">A popular and fun product including Early Reading, Foundation Reading, and Strategies for Older Students . It does, however, address the needs of very poor literacy skills down to phonics with the addition of worksheets to print off. </w:t>
      </w:r>
      <w:r w:rsidR="001405F5">
        <w:t xml:space="preserve">            </w:t>
      </w:r>
      <w:proofErr w:type="spellStart"/>
      <w:r w:rsidR="004F2AC1" w:rsidRPr="004F2AC1">
        <w:t>Lexia</w:t>
      </w:r>
      <w:proofErr w:type="spellEnd"/>
      <w:r w:rsidR="004F2AC1" w:rsidRPr="004F2AC1">
        <w:t xml:space="preserve"> offer a free trial with good support in its use.</w:t>
      </w:r>
      <w:r>
        <w:t xml:space="preserve"> </w:t>
      </w:r>
      <w:hyperlink r:id="rId17" w:history="1">
        <w:r w:rsidRPr="00D61CFB">
          <w:rPr>
            <w:rStyle w:val="Hyperlink"/>
          </w:rPr>
          <w:t>http://www.lexialearning.com/mylexia/indexUK.html</w:t>
        </w:r>
      </w:hyperlink>
      <w:r>
        <w:t xml:space="preserve"> </w:t>
      </w:r>
    </w:p>
    <w:p w:rsidR="001405F5" w:rsidRDefault="008C0DC9" w:rsidP="008C0DC9">
      <w:pPr>
        <w:numPr>
          <w:ilvl w:val="0"/>
          <w:numId w:val="24"/>
        </w:numPr>
        <w:spacing w:after="0" w:line="300" w:lineRule="auto"/>
        <w:rPr>
          <w:rFonts w:cs="Arial"/>
          <w:szCs w:val="24"/>
        </w:rPr>
      </w:pPr>
      <w:r w:rsidRPr="00463F31">
        <w:rPr>
          <w:b/>
          <w:color w:val="1F497D" w:themeColor="text2"/>
        </w:rPr>
        <w:t>Units of Sound</w:t>
      </w:r>
      <w:r w:rsidRPr="008C0DC9">
        <w:rPr>
          <w:b/>
        </w:rPr>
        <w:t>.</w:t>
      </w:r>
      <w:r>
        <w:rPr>
          <w:b/>
        </w:rPr>
        <w:t xml:space="preserve">  </w:t>
      </w:r>
      <w:r w:rsidRPr="008C0DC9">
        <w:t>A</w:t>
      </w:r>
      <w:r>
        <w:rPr>
          <w:b/>
        </w:rPr>
        <w:t xml:space="preserve"> </w:t>
      </w:r>
      <w:r w:rsidR="001405F5" w:rsidRPr="00D02461">
        <w:rPr>
          <w:rFonts w:cs="Arial"/>
          <w:szCs w:val="24"/>
        </w:rPr>
        <w:t xml:space="preserve">multimedia and multisensory reading and spelling </w:t>
      </w:r>
      <w:proofErr w:type="spellStart"/>
      <w:r w:rsidR="001405F5" w:rsidRPr="00D02461">
        <w:rPr>
          <w:rFonts w:cs="Arial"/>
          <w:szCs w:val="24"/>
        </w:rPr>
        <w:t>programme</w:t>
      </w:r>
      <w:proofErr w:type="spellEnd"/>
      <w:r w:rsidR="001405F5" w:rsidRPr="00D02461">
        <w:rPr>
          <w:rFonts w:cs="Arial"/>
          <w:szCs w:val="24"/>
        </w:rPr>
        <w:t>.</w:t>
      </w:r>
      <w:r>
        <w:rPr>
          <w:rFonts w:cs="Arial"/>
          <w:szCs w:val="24"/>
        </w:rPr>
        <w:t xml:space="preserve"> </w:t>
      </w:r>
      <w:hyperlink r:id="rId18" w:history="1">
        <w:r w:rsidRPr="00D61CFB">
          <w:rPr>
            <w:rStyle w:val="Hyperlink"/>
            <w:rFonts w:cs="Arial"/>
            <w:szCs w:val="24"/>
          </w:rPr>
          <w:t>http://www.unitsofsound.net/index.html</w:t>
        </w:r>
      </w:hyperlink>
      <w:r>
        <w:rPr>
          <w:rFonts w:cs="Arial"/>
          <w:szCs w:val="24"/>
        </w:rPr>
        <w:t xml:space="preserve"> </w:t>
      </w:r>
    </w:p>
    <w:p w:rsidR="001405F5" w:rsidRPr="00D02461" w:rsidRDefault="001405F5" w:rsidP="001405F5">
      <w:pPr>
        <w:spacing w:after="0" w:line="300" w:lineRule="auto"/>
        <w:ind w:left="720"/>
        <w:rPr>
          <w:rFonts w:cs="Arial"/>
          <w:szCs w:val="24"/>
        </w:rPr>
      </w:pPr>
    </w:p>
    <w:p w:rsidR="001405F5" w:rsidRDefault="008C0DC9" w:rsidP="008C0DC9">
      <w:pPr>
        <w:numPr>
          <w:ilvl w:val="0"/>
          <w:numId w:val="24"/>
        </w:numPr>
        <w:spacing w:after="0" w:line="300" w:lineRule="auto"/>
        <w:rPr>
          <w:rFonts w:cs="Arial"/>
          <w:szCs w:val="24"/>
        </w:rPr>
      </w:pPr>
      <w:proofErr w:type="spellStart"/>
      <w:r w:rsidRPr="00463F31">
        <w:rPr>
          <w:b/>
          <w:color w:val="1F497D" w:themeColor="text2"/>
        </w:rPr>
        <w:t>Nessy</w:t>
      </w:r>
      <w:proofErr w:type="spellEnd"/>
      <w:r>
        <w:rPr>
          <w:b/>
        </w:rPr>
        <w:t xml:space="preserve">. </w:t>
      </w:r>
      <w:r w:rsidR="001405F5" w:rsidRPr="00D02461">
        <w:rPr>
          <w:rFonts w:cs="Arial"/>
          <w:szCs w:val="24"/>
        </w:rPr>
        <w:t>A fun and well thought throu</w:t>
      </w:r>
      <w:r w:rsidR="001405F5">
        <w:rPr>
          <w:rFonts w:cs="Arial"/>
          <w:szCs w:val="24"/>
        </w:rPr>
        <w:t xml:space="preserve">gh </w:t>
      </w:r>
      <w:proofErr w:type="spellStart"/>
      <w:r w:rsidR="001405F5">
        <w:rPr>
          <w:rFonts w:cs="Arial"/>
          <w:szCs w:val="24"/>
        </w:rPr>
        <w:t>programme</w:t>
      </w:r>
      <w:proofErr w:type="spellEnd"/>
      <w:r w:rsidR="001405F5">
        <w:rPr>
          <w:rFonts w:cs="Arial"/>
          <w:szCs w:val="24"/>
        </w:rPr>
        <w:t xml:space="preserve"> for primary school which may appeal to younger offenders.</w:t>
      </w:r>
      <w:r>
        <w:rPr>
          <w:rFonts w:cs="Arial"/>
          <w:szCs w:val="24"/>
        </w:rPr>
        <w:t xml:space="preserve"> </w:t>
      </w:r>
      <w:hyperlink r:id="rId19" w:history="1">
        <w:r w:rsidRPr="00D61CFB">
          <w:rPr>
            <w:rStyle w:val="Hyperlink"/>
            <w:rFonts w:cs="Arial"/>
            <w:szCs w:val="24"/>
          </w:rPr>
          <w:t>http://www.nessy.com/</w:t>
        </w:r>
      </w:hyperlink>
      <w:r>
        <w:rPr>
          <w:rFonts w:cs="Arial"/>
          <w:szCs w:val="24"/>
        </w:rPr>
        <w:t xml:space="preserve"> </w:t>
      </w:r>
    </w:p>
    <w:p w:rsidR="001405F5" w:rsidRPr="001405F5" w:rsidRDefault="001405F5" w:rsidP="001405F5">
      <w:pPr>
        <w:spacing w:after="0" w:line="300" w:lineRule="auto"/>
        <w:ind w:left="720"/>
        <w:rPr>
          <w:rFonts w:cs="Arial"/>
          <w:szCs w:val="24"/>
        </w:rPr>
      </w:pPr>
    </w:p>
    <w:p w:rsidR="004F2AC1" w:rsidRPr="004F2AC1" w:rsidRDefault="00301BF1" w:rsidP="00301BF1">
      <w:pPr>
        <w:numPr>
          <w:ilvl w:val="0"/>
          <w:numId w:val="24"/>
        </w:numPr>
      </w:pPr>
      <w:proofErr w:type="spellStart"/>
      <w:r w:rsidRPr="00463F31">
        <w:rPr>
          <w:b/>
          <w:color w:val="1F497D" w:themeColor="text2"/>
        </w:rPr>
        <w:t>Wordshark</w:t>
      </w:r>
      <w:proofErr w:type="spellEnd"/>
      <w:r w:rsidRPr="00301BF1">
        <w:rPr>
          <w:b/>
        </w:rPr>
        <w:t>.</w:t>
      </w:r>
      <w:r>
        <w:t xml:space="preserve"> U</w:t>
      </w:r>
      <w:r w:rsidR="004F2AC1" w:rsidRPr="004F2AC1">
        <w:t>sing games to reinforce learning</w:t>
      </w:r>
      <w:r>
        <w:t xml:space="preserve">. </w:t>
      </w:r>
      <w:hyperlink r:id="rId20" w:history="1">
        <w:r w:rsidRPr="00D61CFB">
          <w:rPr>
            <w:rStyle w:val="Hyperlink"/>
          </w:rPr>
          <w:t>http://www.wordshark.co.uk/wordshark.aspx</w:t>
        </w:r>
      </w:hyperlink>
      <w:r>
        <w:t xml:space="preserve"> </w:t>
      </w:r>
    </w:p>
    <w:p w:rsidR="004F2AC1" w:rsidRPr="00463F31" w:rsidRDefault="004F2AC1" w:rsidP="004F2AC1">
      <w:pPr>
        <w:rPr>
          <w:b/>
          <w:bCs/>
          <w:color w:val="1F497D" w:themeColor="text2"/>
        </w:rPr>
      </w:pPr>
      <w:r w:rsidRPr="00463F31">
        <w:rPr>
          <w:b/>
          <w:bCs/>
          <w:color w:val="1F497D" w:themeColor="text2"/>
        </w:rPr>
        <w:t>Paper Based Reading Scheme</w:t>
      </w:r>
    </w:p>
    <w:p w:rsidR="004F2AC1" w:rsidRPr="004F2AC1" w:rsidRDefault="004F2AC1" w:rsidP="004F2AC1">
      <w:r w:rsidRPr="004F2AC1">
        <w:t xml:space="preserve">Toe by Toe is also a useful resource. </w:t>
      </w:r>
      <w:hyperlink r:id="rId21" w:history="1">
        <w:r w:rsidRPr="004F2AC1">
          <w:rPr>
            <w:rStyle w:val="Hyperlink"/>
          </w:rPr>
          <w:t>http://www.toe-by-toe.co.uk/</w:t>
        </w:r>
      </w:hyperlink>
    </w:p>
    <w:p w:rsidR="004F2AC1" w:rsidRPr="00463F31" w:rsidRDefault="004F2AC1" w:rsidP="004F2AC1">
      <w:pPr>
        <w:rPr>
          <w:b/>
          <w:bCs/>
          <w:color w:val="1F497D" w:themeColor="text2"/>
          <w:lang w:val="en-GB"/>
        </w:rPr>
      </w:pPr>
      <w:r w:rsidRPr="00463F31">
        <w:rPr>
          <w:b/>
          <w:bCs/>
          <w:color w:val="1F497D" w:themeColor="text2"/>
          <w:lang w:val="en-GB"/>
        </w:rPr>
        <w:t>Intervention Programmes</w:t>
      </w:r>
    </w:p>
    <w:p w:rsidR="004F2AC1" w:rsidRPr="004F2AC1" w:rsidRDefault="004F2AC1" w:rsidP="004F2AC1">
      <w:pPr>
        <w:numPr>
          <w:ilvl w:val="0"/>
          <w:numId w:val="30"/>
        </w:numPr>
        <w:rPr>
          <w:bCs/>
          <w:lang w:val="en-GB"/>
        </w:rPr>
      </w:pPr>
      <w:r w:rsidRPr="004F2AC1">
        <w:rPr>
          <w:bCs/>
          <w:lang w:val="en-GB"/>
        </w:rPr>
        <w:t xml:space="preserve">Word Wasp </w:t>
      </w:r>
      <w:hyperlink r:id="rId22" w:history="1">
        <w:r w:rsidRPr="004F2AC1">
          <w:rPr>
            <w:rStyle w:val="Hyperlink"/>
            <w:bCs/>
            <w:lang w:val="en-GB"/>
          </w:rPr>
          <w:t>http://www.wordwasp.com/</w:t>
        </w:r>
      </w:hyperlink>
    </w:p>
    <w:p w:rsidR="001405F5" w:rsidRPr="00301BF1" w:rsidRDefault="004F2AC1" w:rsidP="004F2AC1">
      <w:pPr>
        <w:numPr>
          <w:ilvl w:val="0"/>
          <w:numId w:val="30"/>
        </w:numPr>
        <w:rPr>
          <w:bCs/>
          <w:lang w:val="en-GB"/>
        </w:rPr>
      </w:pPr>
      <w:r w:rsidRPr="004F2AC1">
        <w:rPr>
          <w:bCs/>
          <w:lang w:val="en-GB"/>
        </w:rPr>
        <w:t xml:space="preserve">Hornet (basic rules and structures of English): </w:t>
      </w:r>
      <w:hyperlink r:id="rId23" w:history="1">
        <w:r w:rsidRPr="004F2AC1">
          <w:rPr>
            <w:rStyle w:val="Hyperlink"/>
            <w:bCs/>
            <w:lang w:val="en-GB"/>
          </w:rPr>
          <w:t>http://www.wordwasp.com/order-online/hornet.html</w:t>
        </w:r>
      </w:hyperlink>
    </w:p>
    <w:p w:rsidR="004F2AC1" w:rsidRPr="00463F31" w:rsidRDefault="004F2AC1" w:rsidP="004F2AC1">
      <w:pPr>
        <w:rPr>
          <w:b/>
          <w:bCs/>
          <w:color w:val="1F497D" w:themeColor="text2"/>
          <w:lang w:val="en-GB"/>
        </w:rPr>
      </w:pPr>
      <w:r w:rsidRPr="00463F31">
        <w:rPr>
          <w:b/>
          <w:bCs/>
          <w:color w:val="1F497D" w:themeColor="text2"/>
          <w:lang w:val="en-GB"/>
        </w:rPr>
        <w:lastRenderedPageBreak/>
        <w:t>Consolidation/Reinforcement</w:t>
      </w:r>
    </w:p>
    <w:p w:rsidR="004F2AC1" w:rsidRPr="004F2AC1" w:rsidRDefault="004F2AC1" w:rsidP="004F2AC1">
      <w:pPr>
        <w:numPr>
          <w:ilvl w:val="0"/>
          <w:numId w:val="31"/>
        </w:numPr>
        <w:rPr>
          <w:bCs/>
          <w:lang w:val="en-GB"/>
        </w:rPr>
      </w:pPr>
      <w:r w:rsidRPr="004F2AC1">
        <w:rPr>
          <w:bCs/>
          <w:lang w:val="en-GB"/>
        </w:rPr>
        <w:t xml:space="preserve">Dyslexia Stile - </w:t>
      </w:r>
      <w:hyperlink r:id="rId24" w:history="1">
        <w:r w:rsidRPr="004F2AC1">
          <w:rPr>
            <w:rStyle w:val="Hyperlink"/>
            <w:bCs/>
            <w:lang w:val="en-GB"/>
          </w:rPr>
          <w:t>http://www.dyslexiaactionshop.co.uk/stiledyslexia.html</w:t>
        </w:r>
      </w:hyperlink>
    </w:p>
    <w:p w:rsidR="004F2AC1" w:rsidRPr="004F2AC1" w:rsidRDefault="004F2AC1" w:rsidP="004F2AC1">
      <w:pPr>
        <w:numPr>
          <w:ilvl w:val="0"/>
          <w:numId w:val="31"/>
        </w:numPr>
        <w:rPr>
          <w:bCs/>
          <w:lang w:val="en-GB"/>
        </w:rPr>
      </w:pPr>
      <w:r w:rsidRPr="004F2AC1">
        <w:rPr>
          <w:bCs/>
          <w:lang w:val="en-GB"/>
        </w:rPr>
        <w:t xml:space="preserve">Swap it Games </w:t>
      </w:r>
      <w:hyperlink r:id="rId25" w:history="1">
        <w:r w:rsidRPr="004F2AC1">
          <w:rPr>
            <w:rStyle w:val="Hyperlink"/>
            <w:bCs/>
            <w:lang w:val="en-GB"/>
          </w:rPr>
          <w:t>http://www.gamzuk.com/index.htm</w:t>
        </w:r>
      </w:hyperlink>
      <w:r w:rsidRPr="004F2AC1">
        <w:rPr>
          <w:bCs/>
          <w:lang w:val="en-GB"/>
        </w:rPr>
        <w:t xml:space="preserve"> </w:t>
      </w:r>
    </w:p>
    <w:p w:rsidR="004F2AC1" w:rsidRPr="004F2AC1" w:rsidRDefault="00E86E27" w:rsidP="004F2AC1">
      <w:pPr>
        <w:numPr>
          <w:ilvl w:val="0"/>
          <w:numId w:val="31"/>
        </w:numPr>
        <w:rPr>
          <w:bCs/>
          <w:lang w:val="en-GB"/>
        </w:rPr>
      </w:pPr>
      <w:r>
        <w:rPr>
          <w:bCs/>
          <w:lang w:val="en-GB"/>
        </w:rPr>
        <w:t>TRUGS (teaching reading using g</w:t>
      </w:r>
      <w:r w:rsidR="004F2AC1" w:rsidRPr="004F2AC1">
        <w:rPr>
          <w:bCs/>
          <w:lang w:val="en-GB"/>
        </w:rPr>
        <w:t>ames) Sets 1</w:t>
      </w:r>
      <w:r w:rsidR="001405F5">
        <w:rPr>
          <w:bCs/>
          <w:lang w:val="en-GB"/>
        </w:rPr>
        <w:t>-3</w:t>
      </w:r>
      <w:r w:rsidR="004F2AC1" w:rsidRPr="004F2AC1">
        <w:rPr>
          <w:bCs/>
          <w:lang w:val="en-GB"/>
        </w:rPr>
        <w:t xml:space="preserve"> </w:t>
      </w:r>
      <w:hyperlink r:id="rId26" w:history="1">
        <w:r w:rsidR="004F2AC1" w:rsidRPr="004F2AC1">
          <w:rPr>
            <w:rStyle w:val="Hyperlink"/>
            <w:bCs/>
            <w:lang w:val="en-GB"/>
          </w:rPr>
          <w:t>http://www.readsuccessfully.com/</w:t>
        </w:r>
      </w:hyperlink>
      <w:r w:rsidR="004F2AC1" w:rsidRPr="004F2AC1">
        <w:rPr>
          <w:bCs/>
          <w:lang w:val="en-GB"/>
        </w:rPr>
        <w:t xml:space="preserve"> </w:t>
      </w:r>
    </w:p>
    <w:p w:rsidR="004F2AC1" w:rsidRPr="00463F31" w:rsidRDefault="004F2AC1" w:rsidP="004F2AC1">
      <w:pPr>
        <w:rPr>
          <w:b/>
          <w:bCs/>
          <w:color w:val="1F497D" w:themeColor="text2"/>
          <w:lang w:val="en-GB"/>
        </w:rPr>
      </w:pPr>
      <w:r w:rsidRPr="00463F31">
        <w:rPr>
          <w:b/>
          <w:bCs/>
          <w:color w:val="1F497D" w:themeColor="text2"/>
          <w:lang w:val="en-GB"/>
        </w:rPr>
        <w:t xml:space="preserve">Dictionary </w:t>
      </w:r>
    </w:p>
    <w:p w:rsidR="004F2AC1" w:rsidRPr="004F2AC1" w:rsidRDefault="004F2AC1" w:rsidP="004F2AC1">
      <w:pPr>
        <w:rPr>
          <w:bCs/>
          <w:lang w:val="en-GB"/>
        </w:rPr>
      </w:pPr>
      <w:r w:rsidRPr="004F2AC1">
        <w:rPr>
          <w:bCs/>
          <w:lang w:val="en-GB"/>
        </w:rPr>
        <w:t xml:space="preserve">Ace Dictionary:  </w:t>
      </w:r>
      <w:hyperlink r:id="rId27" w:history="1">
        <w:r w:rsidRPr="004F2AC1">
          <w:rPr>
            <w:rStyle w:val="Hyperlink"/>
            <w:bCs/>
            <w:lang w:val="en-GB"/>
          </w:rPr>
          <w:t>http://www.thedyslexiashop.co.uk/a-c-e-spelling-dictionary-3rd-edition.html</w:t>
        </w:r>
      </w:hyperlink>
    </w:p>
    <w:p w:rsidR="004F2AC1" w:rsidRPr="004F2AC1" w:rsidRDefault="004F2AC1" w:rsidP="004F2AC1">
      <w:pPr>
        <w:rPr>
          <w:bCs/>
          <w:lang w:val="en-GB"/>
        </w:rPr>
      </w:pPr>
      <w:r w:rsidRPr="004F2AC1">
        <w:rPr>
          <w:bCs/>
          <w:lang w:val="en-GB"/>
        </w:rPr>
        <w:t xml:space="preserve">(The Ace dictionary is a phonics dictionary based on word sound and requires understanding of language by tutors of syllables, short and long vowel sounds etc.) </w:t>
      </w:r>
    </w:p>
    <w:p w:rsidR="004F2AC1" w:rsidRPr="004F2AC1" w:rsidRDefault="004F2AC1" w:rsidP="004F2AC1">
      <w:pPr>
        <w:rPr>
          <w:bCs/>
          <w:lang w:val="en-GB"/>
        </w:rPr>
      </w:pPr>
      <w:r w:rsidRPr="004F2AC1">
        <w:rPr>
          <w:bCs/>
          <w:lang w:val="en-GB"/>
        </w:rPr>
        <w:t xml:space="preserve">Spell it Yourself </w:t>
      </w:r>
    </w:p>
    <w:p w:rsidR="004F2AC1" w:rsidRPr="004F2AC1" w:rsidRDefault="00463125" w:rsidP="004F2AC1">
      <w:pPr>
        <w:rPr>
          <w:bCs/>
          <w:lang w:val="en-GB"/>
        </w:rPr>
      </w:pPr>
      <w:hyperlink r:id="rId28" w:history="1">
        <w:r w:rsidR="004F2AC1" w:rsidRPr="004F2AC1">
          <w:rPr>
            <w:rStyle w:val="Hyperlink"/>
            <w:bCs/>
            <w:lang w:val="en-GB"/>
          </w:rPr>
          <w:t>http://books.google.co.uk/books/about/Spell_It_Yourself.html?id=-gVcGQAACAAJ</w:t>
        </w:r>
      </w:hyperlink>
    </w:p>
    <w:p w:rsidR="004F2AC1" w:rsidRPr="00463F31" w:rsidRDefault="004F2AC1" w:rsidP="004F2AC1">
      <w:pPr>
        <w:rPr>
          <w:b/>
          <w:bCs/>
          <w:color w:val="1F497D" w:themeColor="text2"/>
          <w:lang w:val="en-GB"/>
        </w:rPr>
      </w:pPr>
      <w:r w:rsidRPr="00463F31">
        <w:rPr>
          <w:b/>
          <w:bCs/>
          <w:color w:val="1F497D" w:themeColor="text2"/>
          <w:lang w:val="en-GB"/>
        </w:rPr>
        <w:t>Comprehension</w:t>
      </w:r>
    </w:p>
    <w:p w:rsidR="004F2AC1" w:rsidRPr="004F2AC1" w:rsidRDefault="004F2AC1" w:rsidP="004F2AC1">
      <w:pPr>
        <w:rPr>
          <w:bCs/>
          <w:lang w:val="en-GB"/>
        </w:rPr>
      </w:pPr>
      <w:r w:rsidRPr="004F2AC1">
        <w:rPr>
          <w:bCs/>
          <w:lang w:val="en-GB"/>
        </w:rPr>
        <w:t>Readers with Exercises</w:t>
      </w:r>
      <w:r w:rsidR="001405F5">
        <w:rPr>
          <w:bCs/>
          <w:lang w:val="en-GB"/>
        </w:rPr>
        <w:t>:</w:t>
      </w:r>
      <w:r w:rsidRPr="004F2AC1">
        <w:rPr>
          <w:bCs/>
          <w:lang w:val="en-GB"/>
        </w:rPr>
        <w:t xml:space="preserve"> </w:t>
      </w:r>
    </w:p>
    <w:p w:rsidR="004F2AC1" w:rsidRPr="004F2AC1" w:rsidRDefault="004F2AC1" w:rsidP="004F2AC1">
      <w:pPr>
        <w:rPr>
          <w:bCs/>
          <w:lang w:val="en-GB"/>
        </w:rPr>
      </w:pPr>
      <w:r w:rsidRPr="004F2AC1">
        <w:rPr>
          <w:bCs/>
          <w:lang w:val="en-GB"/>
        </w:rPr>
        <w:t xml:space="preserve">Brown and Brown </w:t>
      </w:r>
      <w:hyperlink r:id="rId29" w:history="1">
        <w:r w:rsidRPr="004F2AC1">
          <w:rPr>
            <w:rStyle w:val="Hyperlink"/>
            <w:bCs/>
            <w:lang w:val="en-GB"/>
          </w:rPr>
          <w:t>http://www.brownandbrownpublishing.co.uk/readerswithexercises.htm</w:t>
        </w:r>
      </w:hyperlink>
    </w:p>
    <w:p w:rsidR="004F2AC1" w:rsidRPr="004F2AC1" w:rsidRDefault="004F2AC1" w:rsidP="004F2AC1">
      <w:pPr>
        <w:rPr>
          <w:bCs/>
          <w:lang w:val="en-GB"/>
        </w:rPr>
      </w:pPr>
      <w:r w:rsidRPr="004F2AC1">
        <w:rPr>
          <w:bCs/>
          <w:lang w:val="en-GB"/>
        </w:rPr>
        <w:t>Reading Accuracy and Comprehension</w:t>
      </w:r>
      <w:r w:rsidR="001405F5">
        <w:rPr>
          <w:bCs/>
          <w:lang w:val="en-GB"/>
        </w:rPr>
        <w:t>:</w:t>
      </w:r>
    </w:p>
    <w:p w:rsidR="004F2AC1" w:rsidRPr="004F2AC1" w:rsidRDefault="004F2AC1" w:rsidP="004F2AC1">
      <w:pPr>
        <w:rPr>
          <w:bCs/>
          <w:u w:val="single"/>
          <w:lang w:val="en-GB"/>
        </w:rPr>
      </w:pPr>
      <w:r w:rsidRPr="004F2AC1">
        <w:rPr>
          <w:bCs/>
          <w:lang w:val="en-GB"/>
        </w:rPr>
        <w:t xml:space="preserve">Stride Ahead - </w:t>
      </w:r>
      <w:hyperlink r:id="rId30" w:history="1">
        <w:r w:rsidRPr="004F2AC1">
          <w:rPr>
            <w:rStyle w:val="Hyperlink"/>
            <w:bCs/>
            <w:lang w:val="en-GB"/>
          </w:rPr>
          <w:t>http://www.strideahead.co.uk/strideahead/strideahead.htm</w:t>
        </w:r>
      </w:hyperlink>
    </w:p>
    <w:p w:rsidR="004F2AC1" w:rsidRPr="00463F31" w:rsidRDefault="004F2AC1" w:rsidP="004F2AC1">
      <w:pPr>
        <w:rPr>
          <w:b/>
          <w:bCs/>
          <w:color w:val="1F497D" w:themeColor="text2"/>
          <w:lang w:val="en-GB"/>
        </w:rPr>
      </w:pPr>
      <w:r w:rsidRPr="00463F31">
        <w:rPr>
          <w:b/>
          <w:bCs/>
          <w:color w:val="1F497D" w:themeColor="text2"/>
          <w:lang w:val="en-GB"/>
        </w:rPr>
        <w:t>Fiction Books for Reluctant Readers</w:t>
      </w:r>
    </w:p>
    <w:p w:rsidR="004F2AC1" w:rsidRPr="004F2AC1" w:rsidRDefault="004F2AC1" w:rsidP="004F2AC1">
      <w:pPr>
        <w:rPr>
          <w:bCs/>
          <w:lang w:val="en-GB"/>
        </w:rPr>
      </w:pPr>
      <w:r w:rsidRPr="004F2AC1">
        <w:rPr>
          <w:bCs/>
          <w:lang w:val="en-GB"/>
        </w:rPr>
        <w:t xml:space="preserve">Gatehouse Readers: </w:t>
      </w:r>
    </w:p>
    <w:p w:rsidR="004F2AC1" w:rsidRPr="004F2AC1" w:rsidRDefault="00463125" w:rsidP="004F2AC1">
      <w:pPr>
        <w:rPr>
          <w:bCs/>
          <w:u w:val="single"/>
          <w:lang w:val="en-GB"/>
        </w:rPr>
      </w:pPr>
      <w:hyperlink r:id="rId31" w:history="1">
        <w:r w:rsidR="004F2AC1" w:rsidRPr="004F2AC1">
          <w:rPr>
            <w:rStyle w:val="Hyperlink"/>
            <w:bCs/>
            <w:lang w:val="en-GB"/>
          </w:rPr>
          <w:t>http://www.gatehousebooks.co.uk/reading-books/beginner-readers/</w:t>
        </w:r>
      </w:hyperlink>
    </w:p>
    <w:p w:rsidR="004F2AC1" w:rsidRPr="004F2AC1" w:rsidRDefault="004F2AC1" w:rsidP="004F2AC1">
      <w:pPr>
        <w:rPr>
          <w:bCs/>
        </w:rPr>
      </w:pPr>
      <w:r w:rsidRPr="004F2AC1">
        <w:rPr>
          <w:bCs/>
        </w:rPr>
        <w:t xml:space="preserve">Barrington Stoke: includes titles for teenagers and adults </w:t>
      </w:r>
      <w:hyperlink r:id="rId32" w:history="1">
        <w:r w:rsidRPr="004F2AC1">
          <w:rPr>
            <w:rStyle w:val="Hyperlink"/>
            <w:bCs/>
          </w:rPr>
          <w:t>www.barringtonstoke.co.uk</w:t>
        </w:r>
      </w:hyperlink>
      <w:r w:rsidRPr="004F2AC1">
        <w:rPr>
          <w:bCs/>
        </w:rPr>
        <w:t xml:space="preserve"> </w:t>
      </w:r>
    </w:p>
    <w:p w:rsidR="004F2AC1" w:rsidRPr="004F2AC1" w:rsidRDefault="004F2AC1" w:rsidP="004F2AC1">
      <w:pPr>
        <w:rPr>
          <w:bCs/>
          <w:lang w:val="en-GB"/>
        </w:rPr>
      </w:pPr>
      <w:proofErr w:type="spellStart"/>
      <w:r w:rsidRPr="004F2AC1">
        <w:rPr>
          <w:bCs/>
        </w:rPr>
        <w:t>Boffin</w:t>
      </w:r>
      <w:proofErr w:type="spellEnd"/>
      <w:r w:rsidRPr="004F2AC1">
        <w:rPr>
          <w:bCs/>
        </w:rPr>
        <w:t xml:space="preserve"> Boy: </w:t>
      </w:r>
      <w:r w:rsidRPr="004F2AC1">
        <w:rPr>
          <w:bCs/>
          <w:lang w:val="en-GB"/>
        </w:rPr>
        <w:t>A popular manga comic style series designed specifically for struggling readers. Interest Age 8 - 14 y</w:t>
      </w:r>
      <w:r w:rsidR="00E86E27">
        <w:rPr>
          <w:bCs/>
          <w:lang w:val="en-GB"/>
        </w:rPr>
        <w:t>rs. | Reading Age 6 - 7 y</w:t>
      </w:r>
      <w:r w:rsidR="001405F5">
        <w:rPr>
          <w:bCs/>
          <w:lang w:val="en-GB"/>
        </w:rPr>
        <w:t>rs.</w:t>
      </w:r>
      <w:r w:rsidR="00E86E27">
        <w:rPr>
          <w:bCs/>
          <w:lang w:val="en-GB"/>
        </w:rPr>
        <w:t xml:space="preserve">  </w:t>
      </w:r>
      <w:hyperlink r:id="rId33" w:history="1">
        <w:r w:rsidRPr="004F2AC1">
          <w:rPr>
            <w:rStyle w:val="Hyperlink"/>
            <w:bCs/>
            <w:lang w:val="en-GB"/>
          </w:rPr>
          <w:t>http://www.ransom.co.uk/BoffinBoy.html</w:t>
        </w:r>
      </w:hyperlink>
    </w:p>
    <w:p w:rsidR="004F2AC1" w:rsidRPr="004F2AC1" w:rsidRDefault="004F2AC1" w:rsidP="004F2AC1">
      <w:pPr>
        <w:rPr>
          <w:bCs/>
        </w:rPr>
      </w:pPr>
      <w:r w:rsidRPr="004F2AC1">
        <w:rPr>
          <w:bCs/>
        </w:rPr>
        <w:t xml:space="preserve">Quick Reads:  short, fast-paced books by leading authors </w:t>
      </w:r>
      <w:hyperlink r:id="rId34" w:history="1">
        <w:r w:rsidRPr="004F2AC1">
          <w:rPr>
            <w:rStyle w:val="Hyperlink"/>
            <w:bCs/>
          </w:rPr>
          <w:t>www.quickreads.co.uk</w:t>
        </w:r>
      </w:hyperlink>
    </w:p>
    <w:p w:rsidR="004F2AC1" w:rsidRPr="00463F31" w:rsidRDefault="004F2AC1" w:rsidP="004F2AC1">
      <w:pPr>
        <w:rPr>
          <w:b/>
          <w:bCs/>
          <w:color w:val="1F497D" w:themeColor="text2"/>
        </w:rPr>
      </w:pPr>
      <w:r w:rsidRPr="00463F31">
        <w:rPr>
          <w:b/>
          <w:bCs/>
          <w:color w:val="1F497D" w:themeColor="text2"/>
        </w:rPr>
        <w:t>Touch Typing Tutors</w:t>
      </w:r>
    </w:p>
    <w:p w:rsidR="004F2AC1" w:rsidRPr="004F2AC1" w:rsidRDefault="004F2AC1" w:rsidP="004F2AC1">
      <w:r w:rsidRPr="004F2AC1">
        <w:t xml:space="preserve">Pupils struggling with handwriting could benefit from learning to touch-type and using a computer for written work. The following CD Rom tutors are designed </w:t>
      </w:r>
      <w:r w:rsidR="001405F5">
        <w:t>for</w:t>
      </w:r>
      <w:r w:rsidRPr="004F2AC1">
        <w:t xml:space="preserve"> dyslexic pupils:</w:t>
      </w:r>
    </w:p>
    <w:p w:rsidR="004F2AC1" w:rsidRPr="004F2AC1" w:rsidRDefault="004F2AC1" w:rsidP="004F2AC1">
      <w:pPr>
        <w:numPr>
          <w:ilvl w:val="0"/>
          <w:numId w:val="29"/>
        </w:numPr>
      </w:pPr>
      <w:r w:rsidRPr="004F2AC1">
        <w:t>English Type Senior</w:t>
      </w:r>
    </w:p>
    <w:p w:rsidR="001405F5" w:rsidRDefault="004F2AC1" w:rsidP="004F2AC1">
      <w:pPr>
        <w:numPr>
          <w:ilvl w:val="0"/>
          <w:numId w:val="29"/>
        </w:numPr>
      </w:pPr>
      <w:r w:rsidRPr="004F2AC1">
        <w:t>Touch Type Read &amp; Spell</w:t>
      </w:r>
    </w:p>
    <w:p w:rsidR="004F2AC1" w:rsidRPr="004F2AC1" w:rsidRDefault="004F2AC1" w:rsidP="004F2AC1">
      <w:r w:rsidRPr="004F2AC1">
        <w:t xml:space="preserve">For further information see the </w:t>
      </w:r>
      <w:hyperlink r:id="rId35" w:history="1">
        <w:r w:rsidRPr="004F2AC1">
          <w:rPr>
            <w:rStyle w:val="Hyperlink"/>
          </w:rPr>
          <w:t>BDA Technologies website.</w:t>
        </w:r>
      </w:hyperlink>
    </w:p>
    <w:p w:rsidR="004F2AC1" w:rsidRPr="00463F31" w:rsidRDefault="004F2AC1" w:rsidP="004F2AC1">
      <w:pPr>
        <w:rPr>
          <w:b/>
          <w:bCs/>
          <w:color w:val="1F497D" w:themeColor="text2"/>
        </w:rPr>
      </w:pPr>
      <w:r w:rsidRPr="00463F31">
        <w:rPr>
          <w:b/>
          <w:bCs/>
          <w:color w:val="1F497D" w:themeColor="text2"/>
        </w:rPr>
        <w:lastRenderedPageBreak/>
        <w:t xml:space="preserve">Assistive </w:t>
      </w:r>
      <w:r w:rsidR="00B243F8" w:rsidRPr="00463F31">
        <w:rPr>
          <w:b/>
          <w:bCs/>
          <w:color w:val="1F497D" w:themeColor="text2"/>
        </w:rPr>
        <w:t>Technology</w:t>
      </w:r>
    </w:p>
    <w:p w:rsidR="004F2AC1" w:rsidRPr="004F2AC1" w:rsidRDefault="004F2AC1" w:rsidP="004F2AC1">
      <w:r w:rsidRPr="004F2AC1">
        <w:t>There are many excellent software aids to support dyslexic reading and writing.</w:t>
      </w:r>
      <w:r w:rsidRPr="004F2AC1">
        <w:br/>
        <w:t>These are detailed in a separate section.</w:t>
      </w:r>
    </w:p>
    <w:p w:rsidR="004F2AC1" w:rsidRPr="00463F31" w:rsidRDefault="00463F31" w:rsidP="004F2AC1">
      <w:pPr>
        <w:rPr>
          <w:color w:val="1F497D" w:themeColor="text2"/>
        </w:rPr>
      </w:pPr>
      <w:r>
        <w:rPr>
          <w:b/>
          <w:bCs/>
          <w:color w:val="1F497D" w:themeColor="text2"/>
        </w:rPr>
        <w:t>Suppliers</w:t>
      </w:r>
    </w:p>
    <w:p w:rsidR="004F2AC1" w:rsidRPr="004F2AC1" w:rsidRDefault="004F2AC1" w:rsidP="004F2AC1">
      <w:r w:rsidRPr="004F2AC1">
        <w:t>There are number of suppliers of dyslexia resources, including:</w:t>
      </w:r>
    </w:p>
    <w:p w:rsidR="004F2AC1" w:rsidRDefault="004F2AC1" w:rsidP="00463F31">
      <w:pPr>
        <w:rPr>
          <w:rStyle w:val="Hyperlink"/>
        </w:rPr>
      </w:pPr>
      <w:r w:rsidRPr="00463F31">
        <w:rPr>
          <w:b/>
          <w:bCs/>
          <w:color w:val="1F497D" w:themeColor="text2"/>
        </w:rPr>
        <w:t>For general resources and games:</w:t>
      </w:r>
      <w:r w:rsidR="00463F31">
        <w:rPr>
          <w:b/>
          <w:bCs/>
          <w:color w:val="1F497D" w:themeColor="text2"/>
        </w:rPr>
        <w:br/>
      </w:r>
      <w:hyperlink r:id="rId36" w:history="1">
        <w:r w:rsidR="00D31E95" w:rsidRPr="00D31E95">
          <w:rPr>
            <w:rStyle w:val="Hyperlink"/>
            <w:bCs/>
          </w:rPr>
          <w:t>http://www.bdastore.org.uk</w:t>
        </w:r>
      </w:hyperlink>
      <w:r w:rsidR="00D31E95">
        <w:rPr>
          <w:b/>
          <w:bCs/>
        </w:rPr>
        <w:t xml:space="preserve"> </w:t>
      </w:r>
      <w:r w:rsidRPr="004F2AC1">
        <w:br/>
      </w:r>
      <w:hyperlink r:id="rId37" w:history="1">
        <w:r w:rsidRPr="004F2AC1">
          <w:rPr>
            <w:rStyle w:val="Hyperlink"/>
          </w:rPr>
          <w:t>http://www.dyslexiaactionshop.co.uk/</w:t>
        </w:r>
      </w:hyperlink>
      <w:r w:rsidR="00463F31">
        <w:rPr>
          <w:rStyle w:val="Hyperlink"/>
        </w:rPr>
        <w:br/>
      </w:r>
      <w:hyperlink r:id="rId38" w:history="1">
        <w:r w:rsidR="008C0DC9" w:rsidRPr="00D61CFB">
          <w:rPr>
            <w:rStyle w:val="Hyperlink"/>
          </w:rPr>
          <w:t>http://thedyslexiabookshop.com/</w:t>
        </w:r>
      </w:hyperlink>
      <w:r w:rsidR="008C0DC9">
        <w:t xml:space="preserve"> </w:t>
      </w:r>
      <w:r w:rsidRPr="004F2AC1">
        <w:br/>
      </w:r>
      <w:hyperlink r:id="rId39" w:history="1">
        <w:r w:rsidR="00D31E95" w:rsidRPr="004F2AC1">
          <w:rPr>
            <w:rStyle w:val="Hyperlink"/>
          </w:rPr>
          <w:t>http://www.crossboweducation.com</w:t>
        </w:r>
      </w:hyperlink>
      <w:r w:rsidR="00D31E95" w:rsidRPr="004F2AC1">
        <w:br/>
      </w:r>
      <w:hyperlink r:id="rId40" w:history="1">
        <w:r w:rsidRPr="004F2AC1">
          <w:rPr>
            <w:rStyle w:val="Hyperlink"/>
          </w:rPr>
          <w:t>http://www.thedyslexiashop.co.uk</w:t>
        </w:r>
      </w:hyperlink>
      <w:r w:rsidRPr="004F2AC1">
        <w:br/>
      </w:r>
      <w:hyperlink r:id="rId41" w:history="1">
        <w:r w:rsidRPr="004F2AC1">
          <w:rPr>
            <w:rStyle w:val="Hyperlink"/>
          </w:rPr>
          <w:t>http://www.ldalearning.com</w:t>
        </w:r>
      </w:hyperlink>
    </w:p>
    <w:p w:rsidR="008C0DC9" w:rsidRPr="008C0DC9" w:rsidRDefault="008C0DC9" w:rsidP="008C0DC9">
      <w:pPr>
        <w:spacing w:after="0" w:line="300" w:lineRule="auto"/>
        <w:rPr>
          <w:color w:val="0000FF" w:themeColor="hyperlink"/>
          <w:u w:val="single"/>
        </w:rPr>
      </w:pPr>
    </w:p>
    <w:p w:rsidR="004F2AC1" w:rsidRPr="004F2AC1" w:rsidRDefault="004F2AC1" w:rsidP="004F2AC1">
      <w:pPr>
        <w:rPr>
          <w:lang w:val="en-GB"/>
        </w:rPr>
      </w:pPr>
      <w:r w:rsidRPr="00463F31">
        <w:rPr>
          <w:b/>
          <w:bCs/>
          <w:color w:val="1F497D" w:themeColor="text2"/>
        </w:rPr>
        <w:t>For books:</w:t>
      </w:r>
      <w:r w:rsidRPr="004F2AC1">
        <w:br/>
      </w:r>
      <w:hyperlink r:id="rId42" w:history="1">
        <w:r w:rsidRPr="004F2AC1">
          <w:rPr>
            <w:rStyle w:val="Hyperlink"/>
          </w:rPr>
          <w:t>http://www.senbooks.co.uk</w:t>
        </w:r>
      </w:hyperlink>
    </w:p>
    <w:p w:rsidR="004F2AC1" w:rsidRPr="004F2AC1" w:rsidRDefault="004F2AC1" w:rsidP="004F2AC1">
      <w:pPr>
        <w:rPr>
          <w:lang w:val="en-GB"/>
        </w:rPr>
      </w:pPr>
      <w:r w:rsidRPr="00463F31">
        <w:rPr>
          <w:b/>
          <w:bCs/>
          <w:color w:val="1F497D" w:themeColor="text2"/>
        </w:rPr>
        <w:t>For computer based resources:</w:t>
      </w:r>
      <w:r w:rsidRPr="004F2AC1">
        <w:br/>
      </w:r>
      <w:hyperlink r:id="rId43" w:history="1">
        <w:r w:rsidRPr="004F2AC1">
          <w:rPr>
            <w:rStyle w:val="Hyperlink"/>
          </w:rPr>
          <w:t>http://www.dyslexic.com.</w:t>
        </w:r>
      </w:hyperlink>
    </w:p>
    <w:p w:rsidR="004F2AC1" w:rsidRPr="004F2AC1" w:rsidRDefault="004F2AC1" w:rsidP="004F2AC1">
      <w:pPr>
        <w:rPr>
          <w:lang w:val="en-GB"/>
        </w:rPr>
      </w:pPr>
      <w:r w:rsidRPr="00463F31">
        <w:rPr>
          <w:b/>
          <w:bCs/>
          <w:color w:val="1F497D" w:themeColor="text2"/>
        </w:rPr>
        <w:t>IT information</w:t>
      </w:r>
      <w:r w:rsidR="00463F31">
        <w:rPr>
          <w:b/>
          <w:bCs/>
          <w:color w:val="1F497D" w:themeColor="text2"/>
        </w:rPr>
        <w:br/>
      </w:r>
      <w:r w:rsidRPr="004F2AC1">
        <w:t xml:space="preserve">Further information about computer based resources can be found on the </w:t>
      </w:r>
      <w:hyperlink r:id="rId44" w:history="1">
        <w:r w:rsidRPr="004F2AC1">
          <w:rPr>
            <w:rStyle w:val="Hyperlink"/>
          </w:rPr>
          <w:t>BDA Technologies website.</w:t>
        </w:r>
      </w:hyperlink>
    </w:p>
    <w:p w:rsidR="004F2AC1" w:rsidRPr="004F2AC1" w:rsidRDefault="004F2AC1" w:rsidP="004F2AC1"/>
    <w:p w:rsidR="004F2AC1" w:rsidRPr="004F2AC1" w:rsidRDefault="004F2AC1" w:rsidP="004F2AC1">
      <w:pPr>
        <w:rPr>
          <w:b/>
          <w:bCs/>
          <w:lang w:val="en-GB"/>
        </w:rPr>
      </w:pPr>
    </w:p>
    <w:p w:rsidR="009225BD" w:rsidRDefault="009225BD" w:rsidP="00E638EC"/>
    <w:p w:rsidR="004F2AC1" w:rsidRDefault="004F2AC1" w:rsidP="009225BD">
      <w:pPr>
        <w:pStyle w:val="Heading1"/>
      </w:pPr>
    </w:p>
    <w:p w:rsidR="004F2AC1" w:rsidRDefault="004F2AC1" w:rsidP="009225BD">
      <w:pPr>
        <w:pStyle w:val="Heading1"/>
      </w:pPr>
    </w:p>
    <w:p w:rsidR="004F2AC1" w:rsidRDefault="004F2AC1" w:rsidP="009225BD">
      <w:pPr>
        <w:pStyle w:val="Heading1"/>
      </w:pPr>
    </w:p>
    <w:p w:rsidR="004F2AC1" w:rsidRDefault="004F2AC1" w:rsidP="009225BD">
      <w:pPr>
        <w:pStyle w:val="Heading1"/>
      </w:pPr>
    </w:p>
    <w:p w:rsidR="004F2AC1" w:rsidRDefault="004F2AC1" w:rsidP="009225BD">
      <w:pPr>
        <w:pStyle w:val="Heading1"/>
      </w:pPr>
    </w:p>
    <w:p w:rsidR="004F2AC1" w:rsidRDefault="004F2AC1" w:rsidP="009225BD">
      <w:pPr>
        <w:pStyle w:val="Heading1"/>
      </w:pPr>
    </w:p>
    <w:p w:rsidR="004F2AC1" w:rsidRDefault="004F2AC1" w:rsidP="009225BD">
      <w:pPr>
        <w:pStyle w:val="Heading1"/>
      </w:pPr>
    </w:p>
    <w:p w:rsidR="004F2AC1" w:rsidRDefault="004F2AC1" w:rsidP="009225BD">
      <w:pPr>
        <w:pStyle w:val="Heading1"/>
      </w:pPr>
    </w:p>
    <w:p w:rsidR="004F2AC1" w:rsidRDefault="004F2AC1" w:rsidP="00F913A8">
      <w:pPr>
        <w:pStyle w:val="Heading1"/>
        <w:jc w:val="left"/>
      </w:pPr>
    </w:p>
    <w:p w:rsidR="00F913A8" w:rsidRPr="00F913A8" w:rsidRDefault="00F913A8" w:rsidP="00F913A8"/>
    <w:p w:rsidR="00E638EC" w:rsidRPr="00463F31" w:rsidRDefault="004F7C14" w:rsidP="009225BD">
      <w:pPr>
        <w:pStyle w:val="Heading1"/>
        <w:rPr>
          <w:color w:val="1F497D" w:themeColor="text2"/>
        </w:rPr>
      </w:pPr>
      <w:bookmarkStart w:id="36" w:name="_Toc371328411"/>
      <w:r w:rsidRPr="00463F31">
        <w:rPr>
          <w:color w:val="1F497D" w:themeColor="text2"/>
        </w:rPr>
        <w:lastRenderedPageBreak/>
        <w:t>7</w:t>
      </w:r>
      <w:r w:rsidR="009225BD" w:rsidRPr="00463F31">
        <w:rPr>
          <w:color w:val="1F497D" w:themeColor="text2"/>
        </w:rPr>
        <w:t xml:space="preserve">. Assistive </w:t>
      </w:r>
      <w:r w:rsidR="00B243F8" w:rsidRPr="00463F31">
        <w:rPr>
          <w:color w:val="1F497D" w:themeColor="text2"/>
        </w:rPr>
        <w:t>Technology</w:t>
      </w:r>
      <w:bookmarkEnd w:id="36"/>
    </w:p>
    <w:p w:rsidR="00F913A8" w:rsidRPr="00F913A8" w:rsidRDefault="00F913A8" w:rsidP="009249AD">
      <w:pPr>
        <w:spacing w:after="0" w:line="300" w:lineRule="auto"/>
        <w:rPr>
          <w:lang w:val="en-GB"/>
        </w:rPr>
      </w:pPr>
    </w:p>
    <w:p w:rsidR="00F913A8" w:rsidRDefault="00F913A8" w:rsidP="009249AD">
      <w:pPr>
        <w:spacing w:after="0" w:line="300" w:lineRule="auto"/>
        <w:rPr>
          <w:lang w:val="en-GB"/>
        </w:rPr>
      </w:pPr>
      <w:r w:rsidRPr="00F913A8">
        <w:rPr>
          <w:lang w:val="en-GB"/>
        </w:rPr>
        <w:t xml:space="preserve">Technology can assist with overcoming many of the barriers associated with </w:t>
      </w:r>
      <w:proofErr w:type="spellStart"/>
      <w:r w:rsidRPr="00F913A8">
        <w:rPr>
          <w:lang w:val="en-GB"/>
        </w:rPr>
        <w:t>SpLDs</w:t>
      </w:r>
      <w:proofErr w:type="spellEnd"/>
      <w:r w:rsidRPr="00F913A8">
        <w:rPr>
          <w:lang w:val="en-GB"/>
        </w:rPr>
        <w:t>. Assistive technology  improves access to computers or to tasks involving literacy, numeracy and organisational skills.  It is likely that any computer, tablet of smartphone can be adapted to suit the needs of</w:t>
      </w:r>
      <w:r w:rsidR="009249AD">
        <w:rPr>
          <w:lang w:val="en-GB"/>
        </w:rPr>
        <w:t xml:space="preserve"> the individual.</w:t>
      </w:r>
    </w:p>
    <w:p w:rsidR="009249AD" w:rsidRPr="00F913A8" w:rsidRDefault="009249AD" w:rsidP="009249AD">
      <w:pPr>
        <w:spacing w:after="0" w:line="300" w:lineRule="auto"/>
        <w:rPr>
          <w:lang w:val="en-GB"/>
        </w:rPr>
      </w:pPr>
    </w:p>
    <w:p w:rsidR="00F913A8" w:rsidRDefault="00F913A8" w:rsidP="009249AD">
      <w:pPr>
        <w:spacing w:after="0" w:line="300" w:lineRule="auto"/>
        <w:rPr>
          <w:lang w:val="en-GB"/>
        </w:rPr>
      </w:pPr>
      <w:r w:rsidRPr="00F913A8">
        <w:rPr>
          <w:lang w:val="en-GB"/>
        </w:rPr>
        <w:t xml:space="preserve">Today there is a vast range of technology led strategies that can cater for the needs of most individuals and is continually changing and developing. In this section we will highlight some of the main types of tools used by individuals with </w:t>
      </w:r>
      <w:proofErr w:type="spellStart"/>
      <w:r w:rsidRPr="00F913A8">
        <w:rPr>
          <w:lang w:val="en-GB"/>
        </w:rPr>
        <w:t>SpLDs</w:t>
      </w:r>
      <w:proofErr w:type="spellEnd"/>
      <w:r w:rsidRPr="00F913A8">
        <w:rPr>
          <w:lang w:val="en-GB"/>
        </w:rPr>
        <w:t xml:space="preserve">.                                                We would suggest visiting </w:t>
      </w:r>
      <w:hyperlink r:id="rId45" w:history="1">
        <w:r w:rsidRPr="00F913A8">
          <w:rPr>
            <w:rStyle w:val="Hyperlink"/>
            <w:lang w:val="en-GB"/>
          </w:rPr>
          <w:t>www.bdatech.org</w:t>
        </w:r>
      </w:hyperlink>
      <w:r w:rsidRPr="00F913A8">
        <w:rPr>
          <w:lang w:val="en-GB"/>
        </w:rPr>
        <w:t xml:space="preserve"> for the links to the latest information.</w:t>
      </w:r>
    </w:p>
    <w:p w:rsidR="009249AD" w:rsidRPr="00F913A8" w:rsidRDefault="009249AD" w:rsidP="009249AD">
      <w:pPr>
        <w:spacing w:after="0" w:line="300" w:lineRule="auto"/>
        <w:rPr>
          <w:lang w:val="en-GB"/>
        </w:rPr>
      </w:pPr>
    </w:p>
    <w:p w:rsidR="009249AD" w:rsidRPr="00463F31" w:rsidRDefault="009249AD" w:rsidP="009249AD">
      <w:pPr>
        <w:pStyle w:val="Heading2"/>
        <w:rPr>
          <w:color w:val="1F497D" w:themeColor="text2"/>
          <w:lang w:val="en-GB"/>
        </w:rPr>
      </w:pPr>
      <w:bookmarkStart w:id="37" w:name="_Toc371328412"/>
      <w:r w:rsidRPr="00463F31">
        <w:rPr>
          <w:color w:val="1F497D" w:themeColor="text2"/>
          <w:lang w:val="en-GB"/>
        </w:rPr>
        <w:t>Text  to S</w:t>
      </w:r>
      <w:r w:rsidR="00F913A8" w:rsidRPr="00463F31">
        <w:rPr>
          <w:color w:val="1F497D" w:themeColor="text2"/>
          <w:lang w:val="en-GB"/>
        </w:rPr>
        <w:t>peech</w:t>
      </w:r>
      <w:bookmarkEnd w:id="37"/>
    </w:p>
    <w:p w:rsidR="00F913A8" w:rsidRPr="00F913A8" w:rsidRDefault="00F913A8" w:rsidP="009249AD">
      <w:pPr>
        <w:spacing w:after="0" w:line="300" w:lineRule="auto"/>
        <w:rPr>
          <w:lang w:val="en-GB"/>
        </w:rPr>
      </w:pPr>
      <w:r w:rsidRPr="00F913A8">
        <w:rPr>
          <w:lang w:val="en-GB"/>
        </w:rPr>
        <w:t>Text to speech tools (TTS) speaks aloud the text on a screen using a generated voice. TTS is one of the most powerful technologies for help with reading or writing, particularly if you:</w:t>
      </w:r>
    </w:p>
    <w:p w:rsidR="00F913A8" w:rsidRPr="00F913A8" w:rsidRDefault="00F913A8" w:rsidP="009249AD">
      <w:pPr>
        <w:numPr>
          <w:ilvl w:val="0"/>
          <w:numId w:val="35"/>
        </w:numPr>
        <w:spacing w:after="0" w:line="300" w:lineRule="auto"/>
        <w:rPr>
          <w:lang w:val="en-GB"/>
        </w:rPr>
      </w:pPr>
      <w:r w:rsidRPr="00F913A8">
        <w:rPr>
          <w:lang w:val="en-GB"/>
        </w:rPr>
        <w:t>read slowly or with difficulty</w:t>
      </w:r>
    </w:p>
    <w:p w:rsidR="00F913A8" w:rsidRPr="00F913A8" w:rsidRDefault="00F913A8" w:rsidP="009249AD">
      <w:pPr>
        <w:numPr>
          <w:ilvl w:val="0"/>
          <w:numId w:val="35"/>
        </w:numPr>
        <w:spacing w:after="0" w:line="300" w:lineRule="auto"/>
        <w:rPr>
          <w:lang w:val="en-GB"/>
        </w:rPr>
      </w:pPr>
      <w:r w:rsidRPr="00F913A8">
        <w:rPr>
          <w:lang w:val="en-GB"/>
        </w:rPr>
        <w:t>find it difficult to concentrate when reading</w:t>
      </w:r>
    </w:p>
    <w:p w:rsidR="00F913A8" w:rsidRPr="00F913A8" w:rsidRDefault="00F913A8" w:rsidP="009249AD">
      <w:pPr>
        <w:numPr>
          <w:ilvl w:val="0"/>
          <w:numId w:val="35"/>
        </w:numPr>
        <w:spacing w:after="0" w:line="300" w:lineRule="auto"/>
        <w:rPr>
          <w:lang w:val="en-GB"/>
        </w:rPr>
      </w:pPr>
      <w:r w:rsidRPr="00F913A8">
        <w:rPr>
          <w:lang w:val="en-GB"/>
        </w:rPr>
        <w:t>want feedback when writing</w:t>
      </w:r>
    </w:p>
    <w:p w:rsidR="00F913A8" w:rsidRPr="00F913A8" w:rsidRDefault="00F913A8" w:rsidP="009249AD">
      <w:pPr>
        <w:numPr>
          <w:ilvl w:val="0"/>
          <w:numId w:val="35"/>
        </w:numPr>
        <w:spacing w:after="0" w:line="300" w:lineRule="auto"/>
        <w:rPr>
          <w:lang w:val="en-GB"/>
        </w:rPr>
      </w:pPr>
      <w:r w:rsidRPr="00F913A8">
        <w:rPr>
          <w:lang w:val="en-GB"/>
        </w:rPr>
        <w:t>want help with spotting errors when proof-reading</w:t>
      </w:r>
    </w:p>
    <w:p w:rsidR="00F913A8" w:rsidRPr="00F913A8" w:rsidRDefault="00F913A8" w:rsidP="009249AD">
      <w:pPr>
        <w:numPr>
          <w:ilvl w:val="0"/>
          <w:numId w:val="35"/>
        </w:numPr>
        <w:spacing w:after="0" w:line="300" w:lineRule="auto"/>
        <w:rPr>
          <w:lang w:val="en-GB"/>
        </w:rPr>
      </w:pPr>
      <w:r w:rsidRPr="00F913A8">
        <w:rPr>
          <w:lang w:val="en-GB"/>
        </w:rPr>
        <w:t>have visual stress when reading paper or a screen</w:t>
      </w:r>
    </w:p>
    <w:p w:rsidR="00F913A8" w:rsidRDefault="00F913A8" w:rsidP="009249AD">
      <w:pPr>
        <w:numPr>
          <w:ilvl w:val="0"/>
          <w:numId w:val="35"/>
        </w:numPr>
        <w:spacing w:after="0" w:line="300" w:lineRule="auto"/>
        <w:rPr>
          <w:lang w:val="en-GB"/>
        </w:rPr>
      </w:pPr>
      <w:r w:rsidRPr="00F913A8">
        <w:rPr>
          <w:lang w:val="en-GB"/>
        </w:rPr>
        <w:t>benefit from the multisensory experience of seeing and hearing</w:t>
      </w:r>
    </w:p>
    <w:p w:rsidR="009249AD" w:rsidRPr="00F913A8" w:rsidRDefault="009249AD" w:rsidP="009249AD">
      <w:pPr>
        <w:spacing w:after="0" w:line="300" w:lineRule="auto"/>
        <w:ind w:left="720"/>
        <w:rPr>
          <w:lang w:val="en-GB"/>
        </w:rPr>
      </w:pPr>
    </w:p>
    <w:p w:rsidR="00F913A8" w:rsidRDefault="00F913A8" w:rsidP="009249AD">
      <w:pPr>
        <w:spacing w:after="0" w:line="300" w:lineRule="auto"/>
        <w:rPr>
          <w:lang w:val="en-GB"/>
        </w:rPr>
      </w:pPr>
      <w:r w:rsidRPr="00F913A8">
        <w:rPr>
          <w:lang w:val="en-GB"/>
        </w:rPr>
        <w:t xml:space="preserve">Nearly all computers come with some basic text to speech function. Controls and functions are displayed in a window or as toolbars in applications such as Word, PDF, e-mails, text files, e-readers and the web. </w:t>
      </w:r>
    </w:p>
    <w:p w:rsidR="009249AD" w:rsidRPr="00F913A8" w:rsidRDefault="009249AD" w:rsidP="009249AD">
      <w:pPr>
        <w:spacing w:after="0" w:line="300" w:lineRule="auto"/>
        <w:rPr>
          <w:lang w:val="en-GB"/>
        </w:rPr>
      </w:pPr>
    </w:p>
    <w:p w:rsidR="00F913A8" w:rsidRDefault="00F913A8" w:rsidP="009249AD">
      <w:pPr>
        <w:spacing w:after="0" w:line="300" w:lineRule="auto"/>
        <w:rPr>
          <w:lang w:val="en-GB"/>
        </w:rPr>
      </w:pPr>
      <w:r w:rsidRPr="00F913A8">
        <w:rPr>
          <w:lang w:val="en-GB"/>
        </w:rPr>
        <w:t xml:space="preserve">Many TTS tools can speak letters, words and/or sentences as you type them.            </w:t>
      </w:r>
      <w:r>
        <w:rPr>
          <w:lang w:val="en-GB"/>
        </w:rPr>
        <w:t xml:space="preserve">      </w:t>
      </w:r>
      <w:r w:rsidRPr="00F913A8">
        <w:rPr>
          <w:lang w:val="en-GB"/>
        </w:rPr>
        <w:t>Text to Speech is most helpful when it highlights the words as they are spoken. Dyslexic people say this focuses their attention and helps understanding of the content. Some studies have shown that a combination of TTS and highlighting improves reading skills.</w:t>
      </w:r>
    </w:p>
    <w:p w:rsidR="009249AD" w:rsidRPr="00F913A8" w:rsidRDefault="009249AD" w:rsidP="009249AD">
      <w:pPr>
        <w:spacing w:after="0" w:line="300" w:lineRule="auto"/>
        <w:rPr>
          <w:lang w:val="en-GB"/>
        </w:rPr>
      </w:pPr>
    </w:p>
    <w:p w:rsidR="00F913A8" w:rsidRDefault="00F913A8" w:rsidP="009249AD">
      <w:pPr>
        <w:spacing w:after="0" w:line="300" w:lineRule="auto"/>
        <w:rPr>
          <w:lang w:val="en-GB"/>
        </w:rPr>
      </w:pPr>
      <w:r w:rsidRPr="00F913A8">
        <w:rPr>
          <w:lang w:val="en-GB"/>
        </w:rPr>
        <w:t xml:space="preserve">Text to speech tools can be used as an alternative to human readers in exams and assessments. These are referred to as “computer readers” by exam boards. Tools range from free programs that can read text copied to the clipboard (such as </w:t>
      </w:r>
      <w:proofErr w:type="spellStart"/>
      <w:r w:rsidRPr="00F913A8">
        <w:rPr>
          <w:lang w:val="en-GB"/>
        </w:rPr>
        <w:t>Ivona</w:t>
      </w:r>
      <w:proofErr w:type="spellEnd"/>
      <w:r w:rsidRPr="00F913A8">
        <w:rPr>
          <w:lang w:val="en-GB"/>
        </w:rPr>
        <w:t xml:space="preserve"> Reader) through to extensive toolbars that offer speech in websites, dictionaries and PDFs (such as </w:t>
      </w:r>
      <w:proofErr w:type="spellStart"/>
      <w:r w:rsidRPr="00F913A8">
        <w:rPr>
          <w:lang w:val="en-GB"/>
        </w:rPr>
        <w:t>Texthelp</w:t>
      </w:r>
      <w:proofErr w:type="spellEnd"/>
      <w:r w:rsidRPr="00F913A8">
        <w:rPr>
          <w:lang w:val="en-GB"/>
        </w:rPr>
        <w:t xml:space="preserve"> Read &amp; Write Gold).</w:t>
      </w:r>
    </w:p>
    <w:p w:rsidR="009249AD" w:rsidRPr="00F913A8" w:rsidRDefault="009249AD" w:rsidP="009249AD">
      <w:pPr>
        <w:spacing w:after="0" w:line="300" w:lineRule="auto"/>
        <w:rPr>
          <w:lang w:val="en-GB"/>
        </w:rPr>
      </w:pPr>
    </w:p>
    <w:p w:rsidR="00F913A8" w:rsidRPr="00F913A8" w:rsidRDefault="00F913A8" w:rsidP="009249AD">
      <w:pPr>
        <w:spacing w:after="0" w:line="300" w:lineRule="auto"/>
        <w:rPr>
          <w:lang w:val="en-GB"/>
        </w:rPr>
      </w:pPr>
      <w:r w:rsidRPr="00F913A8">
        <w:rPr>
          <w:lang w:val="en-GB"/>
        </w:rPr>
        <w:t xml:space="preserve">For information on TTS tools read </w:t>
      </w:r>
      <w:hyperlink r:id="rId46" w:history="1">
        <w:r w:rsidRPr="00F913A8">
          <w:rPr>
            <w:rStyle w:val="Hyperlink"/>
            <w:lang w:val="en-GB"/>
          </w:rPr>
          <w:t>http://bdatech.org/what-technology/text-to-speech/</w:t>
        </w:r>
      </w:hyperlink>
      <w:r w:rsidRPr="00F913A8">
        <w:rPr>
          <w:lang w:val="en-GB"/>
        </w:rPr>
        <w:t>.</w:t>
      </w:r>
    </w:p>
    <w:p w:rsidR="00F913A8" w:rsidRPr="00F913A8" w:rsidRDefault="00F913A8" w:rsidP="009249AD">
      <w:pPr>
        <w:spacing w:after="0" w:line="300" w:lineRule="auto"/>
        <w:rPr>
          <w:b/>
          <w:lang w:val="en-GB"/>
        </w:rPr>
      </w:pPr>
    </w:p>
    <w:p w:rsidR="009249AD" w:rsidRPr="00463F31" w:rsidRDefault="00F913A8" w:rsidP="009249AD">
      <w:pPr>
        <w:pStyle w:val="Heading2"/>
        <w:rPr>
          <w:color w:val="1F497D" w:themeColor="text2"/>
          <w:lang w:val="en-GB"/>
        </w:rPr>
      </w:pPr>
      <w:bookmarkStart w:id="38" w:name="_Toc371328413"/>
      <w:r w:rsidRPr="00463F31">
        <w:rPr>
          <w:color w:val="1F497D" w:themeColor="text2"/>
          <w:lang w:val="en-GB"/>
        </w:rPr>
        <w:lastRenderedPageBreak/>
        <w:t>Concept / Mind Mapping tools</w:t>
      </w:r>
      <w:bookmarkEnd w:id="38"/>
    </w:p>
    <w:p w:rsidR="00F913A8" w:rsidRDefault="00F913A8" w:rsidP="009249AD">
      <w:pPr>
        <w:spacing w:after="0" w:line="300" w:lineRule="auto"/>
        <w:rPr>
          <w:lang w:val="en-GB"/>
        </w:rPr>
      </w:pPr>
      <w:r w:rsidRPr="00F913A8">
        <w:rPr>
          <w:lang w:val="en-GB"/>
        </w:rPr>
        <w:t>A concept map is a web diagram where each “node” contains an idea, concept or question that is clearly framed with very little chance for ambiguity. These ideas are linked together by branches to show their relationship to each other. This can be particularly useful for individuals who have difficulties with:</w:t>
      </w:r>
    </w:p>
    <w:p w:rsidR="009249AD" w:rsidRPr="00F913A8" w:rsidRDefault="009249AD" w:rsidP="009249AD">
      <w:pPr>
        <w:spacing w:after="0" w:line="300" w:lineRule="auto"/>
        <w:rPr>
          <w:lang w:val="en-GB"/>
        </w:rPr>
      </w:pPr>
    </w:p>
    <w:p w:rsidR="00F913A8" w:rsidRPr="00F913A8" w:rsidRDefault="00F913A8" w:rsidP="009249AD">
      <w:pPr>
        <w:numPr>
          <w:ilvl w:val="0"/>
          <w:numId w:val="36"/>
        </w:numPr>
        <w:spacing w:after="0" w:line="300" w:lineRule="auto"/>
        <w:rPr>
          <w:lang w:val="en-GB"/>
        </w:rPr>
      </w:pPr>
      <w:r w:rsidRPr="00F913A8">
        <w:rPr>
          <w:lang w:val="en-GB"/>
        </w:rPr>
        <w:t>structuring ideas and information e.g. when planning an essay, assignment or report</w:t>
      </w:r>
    </w:p>
    <w:p w:rsidR="00F913A8" w:rsidRPr="00F913A8" w:rsidRDefault="00F913A8" w:rsidP="009249AD">
      <w:pPr>
        <w:numPr>
          <w:ilvl w:val="0"/>
          <w:numId w:val="36"/>
        </w:numPr>
        <w:spacing w:after="0" w:line="300" w:lineRule="auto"/>
        <w:rPr>
          <w:lang w:val="en-GB"/>
        </w:rPr>
      </w:pPr>
      <w:r>
        <w:rPr>
          <w:lang w:val="en-GB"/>
        </w:rPr>
        <w:t xml:space="preserve">organising and planning: </w:t>
      </w:r>
      <w:proofErr w:type="spellStart"/>
      <w:r>
        <w:rPr>
          <w:lang w:val="en-GB"/>
        </w:rPr>
        <w:t>mind</w:t>
      </w:r>
      <w:r w:rsidRPr="00F913A8">
        <w:rPr>
          <w:lang w:val="en-GB"/>
        </w:rPr>
        <w:t>maps</w:t>
      </w:r>
      <w:proofErr w:type="spellEnd"/>
      <w:r w:rsidRPr="00F913A8">
        <w:rPr>
          <w:lang w:val="en-GB"/>
        </w:rPr>
        <w:t xml:space="preserve"> can be used </w:t>
      </w:r>
      <w:r>
        <w:rPr>
          <w:lang w:val="en-GB"/>
        </w:rPr>
        <w:t>for</w:t>
      </w:r>
      <w:r w:rsidRPr="00F913A8">
        <w:rPr>
          <w:lang w:val="en-GB"/>
        </w:rPr>
        <w:t xml:space="preserve"> to-do lists through to detailed project plans</w:t>
      </w:r>
    </w:p>
    <w:p w:rsidR="00F913A8" w:rsidRPr="00F913A8" w:rsidRDefault="00F913A8" w:rsidP="009249AD">
      <w:pPr>
        <w:numPr>
          <w:ilvl w:val="0"/>
          <w:numId w:val="36"/>
        </w:numPr>
        <w:spacing w:after="0" w:line="300" w:lineRule="auto"/>
        <w:rPr>
          <w:lang w:val="en-GB"/>
        </w:rPr>
      </w:pPr>
      <w:r w:rsidRPr="00F913A8">
        <w:rPr>
          <w:lang w:val="en-GB"/>
        </w:rPr>
        <w:t xml:space="preserve"> expressing thems</w:t>
      </w:r>
      <w:r>
        <w:rPr>
          <w:lang w:val="en-GB"/>
        </w:rPr>
        <w:t xml:space="preserve">elves using sentences and words: using </w:t>
      </w:r>
      <w:r w:rsidRPr="00F913A8">
        <w:rPr>
          <w:lang w:val="en-GB"/>
        </w:rPr>
        <w:t>pictures and colours to communicate information</w:t>
      </w:r>
    </w:p>
    <w:p w:rsidR="00F913A8" w:rsidRDefault="009249AD" w:rsidP="009249AD">
      <w:pPr>
        <w:numPr>
          <w:ilvl w:val="0"/>
          <w:numId w:val="36"/>
        </w:numPr>
        <w:spacing w:after="0" w:line="300" w:lineRule="auto"/>
        <w:rPr>
          <w:lang w:val="en-GB"/>
        </w:rPr>
      </w:pPr>
      <w:r>
        <w:rPr>
          <w:lang w:val="en-GB"/>
        </w:rPr>
        <w:t xml:space="preserve">remembering information: </w:t>
      </w:r>
      <w:proofErr w:type="spellStart"/>
      <w:r>
        <w:rPr>
          <w:lang w:val="en-GB"/>
        </w:rPr>
        <w:t>mind</w:t>
      </w:r>
      <w:r w:rsidR="00F913A8" w:rsidRPr="00F913A8">
        <w:rPr>
          <w:lang w:val="en-GB"/>
        </w:rPr>
        <w:t>maps</w:t>
      </w:r>
      <w:proofErr w:type="spellEnd"/>
      <w:r w:rsidR="00F913A8" w:rsidRPr="00F913A8">
        <w:rPr>
          <w:lang w:val="en-GB"/>
        </w:rPr>
        <w:t xml:space="preserve"> can be used to link concepts and facts</w:t>
      </w:r>
    </w:p>
    <w:p w:rsidR="009249AD" w:rsidRPr="00F913A8" w:rsidRDefault="009249AD" w:rsidP="009249AD">
      <w:pPr>
        <w:spacing w:after="0" w:line="300" w:lineRule="auto"/>
        <w:ind w:left="720"/>
        <w:rPr>
          <w:lang w:val="en-GB"/>
        </w:rPr>
      </w:pPr>
    </w:p>
    <w:p w:rsidR="00F913A8" w:rsidRDefault="00F913A8" w:rsidP="009249AD">
      <w:pPr>
        <w:spacing w:after="0" w:line="300" w:lineRule="auto"/>
        <w:rPr>
          <w:lang w:val="en-GB"/>
        </w:rPr>
      </w:pPr>
      <w:r w:rsidRPr="00F913A8">
        <w:rPr>
          <w:lang w:val="en-GB"/>
        </w:rPr>
        <w:t>There are a number of software packages, websites and tablet apps that allow concept/mind maps to be created electronically. The advantage of creating maps electronically is that they can be easily edited and shared. Many programs also create a linear, outline view that can form the plan for an essay or presentation while some also allow for task and reminders to be added.</w:t>
      </w:r>
    </w:p>
    <w:p w:rsidR="009249AD" w:rsidRPr="00F913A8" w:rsidRDefault="009249AD" w:rsidP="009249AD">
      <w:pPr>
        <w:spacing w:after="0" w:line="300" w:lineRule="auto"/>
        <w:rPr>
          <w:lang w:val="en-GB"/>
        </w:rPr>
      </w:pPr>
    </w:p>
    <w:p w:rsidR="00F913A8" w:rsidRPr="00F913A8" w:rsidRDefault="00F913A8" w:rsidP="009249AD">
      <w:pPr>
        <w:spacing w:after="0" w:line="300" w:lineRule="auto"/>
        <w:rPr>
          <w:lang w:val="en-GB"/>
        </w:rPr>
      </w:pPr>
      <w:r w:rsidRPr="00F913A8">
        <w:rPr>
          <w:lang w:val="en-GB"/>
        </w:rPr>
        <w:t xml:space="preserve">For more information on concept/mind mapping tools read </w:t>
      </w:r>
      <w:hyperlink r:id="rId47" w:history="1">
        <w:r w:rsidRPr="00F913A8">
          <w:rPr>
            <w:rStyle w:val="Hyperlink"/>
            <w:lang w:val="en-GB"/>
          </w:rPr>
          <w:t>http://bdatech.org/what-technology/mindmaps/</w:t>
        </w:r>
      </w:hyperlink>
      <w:r w:rsidRPr="00F913A8">
        <w:rPr>
          <w:lang w:val="en-GB"/>
        </w:rPr>
        <w:t>.</w:t>
      </w:r>
    </w:p>
    <w:p w:rsidR="00F913A8" w:rsidRPr="00F913A8" w:rsidRDefault="00F913A8" w:rsidP="009249AD">
      <w:pPr>
        <w:spacing w:after="0" w:line="300" w:lineRule="auto"/>
        <w:rPr>
          <w:b/>
          <w:lang w:val="en-GB"/>
        </w:rPr>
      </w:pPr>
    </w:p>
    <w:p w:rsidR="00F913A8" w:rsidRPr="00463F31" w:rsidRDefault="00F913A8" w:rsidP="009249AD">
      <w:pPr>
        <w:pStyle w:val="Heading2"/>
        <w:rPr>
          <w:color w:val="1F497D" w:themeColor="text2"/>
          <w:lang w:val="en-GB"/>
        </w:rPr>
      </w:pPr>
      <w:bookmarkStart w:id="39" w:name="_Toc371328414"/>
      <w:r w:rsidRPr="00463F31">
        <w:rPr>
          <w:color w:val="1F497D" w:themeColor="text2"/>
          <w:lang w:val="en-GB"/>
        </w:rPr>
        <w:t>Speech recognition or Speech to Text</w:t>
      </w:r>
      <w:bookmarkEnd w:id="39"/>
    </w:p>
    <w:p w:rsidR="009249AD" w:rsidRDefault="00F913A8" w:rsidP="009249AD">
      <w:pPr>
        <w:spacing w:after="0" w:line="300" w:lineRule="auto"/>
        <w:rPr>
          <w:lang w:val="en-GB"/>
        </w:rPr>
      </w:pPr>
      <w:r w:rsidRPr="00F913A8">
        <w:rPr>
          <w:lang w:val="en-GB"/>
        </w:rPr>
        <w:t>Being able to dictate text can be a great tool for some who struggle</w:t>
      </w:r>
      <w:r w:rsidR="009249AD">
        <w:rPr>
          <w:lang w:val="en-GB"/>
        </w:rPr>
        <w:t>s to write due to poor spelling</w:t>
      </w:r>
      <w:r w:rsidRPr="00F913A8">
        <w:rPr>
          <w:lang w:val="en-GB"/>
        </w:rPr>
        <w:t>,</w:t>
      </w:r>
      <w:r w:rsidR="009249AD">
        <w:rPr>
          <w:lang w:val="en-GB"/>
        </w:rPr>
        <w:t xml:space="preserve"> </w:t>
      </w:r>
      <w:r w:rsidRPr="00F913A8">
        <w:rPr>
          <w:lang w:val="en-GB"/>
        </w:rPr>
        <w:t xml:space="preserve">hand-writing and other barriers. Speech recognition software and apps allow you to speak into a computer and see the text appear on screen. They can also be used to transcribe recordings made with a digital recorder or phone app. </w:t>
      </w:r>
    </w:p>
    <w:p w:rsidR="009249AD" w:rsidRDefault="009249AD" w:rsidP="009249AD">
      <w:pPr>
        <w:spacing w:after="0" w:line="300" w:lineRule="auto"/>
        <w:rPr>
          <w:lang w:val="en-GB"/>
        </w:rPr>
      </w:pPr>
    </w:p>
    <w:p w:rsidR="00F913A8" w:rsidRDefault="00F913A8" w:rsidP="009249AD">
      <w:pPr>
        <w:spacing w:after="0" w:line="300" w:lineRule="auto"/>
        <w:rPr>
          <w:lang w:val="en-GB"/>
        </w:rPr>
      </w:pPr>
      <w:r w:rsidRPr="00F913A8">
        <w:rPr>
          <w:lang w:val="en-GB"/>
        </w:rPr>
        <w:t xml:space="preserve">The </w:t>
      </w:r>
      <w:r w:rsidR="009249AD">
        <w:rPr>
          <w:lang w:val="en-GB"/>
        </w:rPr>
        <w:t>market leader</w:t>
      </w:r>
      <w:r w:rsidRPr="00F913A8">
        <w:rPr>
          <w:lang w:val="en-GB"/>
        </w:rPr>
        <w:t xml:space="preserve"> speech recognition tool, Dragon NaturallySpeaking,</w:t>
      </w:r>
      <w:r w:rsidR="009249AD">
        <w:rPr>
          <w:lang w:val="en-GB"/>
        </w:rPr>
        <w:t xml:space="preserve"> requires minimal training and</w:t>
      </w:r>
      <w:r w:rsidRPr="00F913A8">
        <w:rPr>
          <w:lang w:val="en-GB"/>
        </w:rPr>
        <w:t xml:space="preserve"> is now very accurate if you are able to dictate in a fluent style. However speech recognition does not suit all users, particularly those who struggle to express ideas verbally in clear sentences. For those who would like to see if speech recognition suit</w:t>
      </w:r>
      <w:r w:rsidR="009249AD">
        <w:rPr>
          <w:lang w:val="en-GB"/>
        </w:rPr>
        <w:t>s them it is also built</w:t>
      </w:r>
      <w:r w:rsidRPr="00F913A8">
        <w:rPr>
          <w:lang w:val="en-GB"/>
        </w:rPr>
        <w:t xml:space="preserve"> into the Windows and Mac operating system as well as into smartphones and tablets (namely through Google Vice and </w:t>
      </w:r>
      <w:proofErr w:type="spellStart"/>
      <w:r w:rsidRPr="00F913A8">
        <w:rPr>
          <w:lang w:val="en-GB"/>
        </w:rPr>
        <w:t>Siri</w:t>
      </w:r>
      <w:proofErr w:type="spellEnd"/>
      <w:r w:rsidRPr="00F913A8">
        <w:rPr>
          <w:lang w:val="en-GB"/>
        </w:rPr>
        <w:t xml:space="preserve">). These </w:t>
      </w:r>
      <w:r w:rsidR="009249AD">
        <w:rPr>
          <w:lang w:val="en-GB"/>
        </w:rPr>
        <w:t>systems tend to be less for</w:t>
      </w:r>
      <w:r w:rsidRPr="00F913A8">
        <w:rPr>
          <w:lang w:val="en-GB"/>
        </w:rPr>
        <w:t>giving for those who struggle with grammar and dictating punctuation but can be a good place to start if you want to see if it is a worthwhile strategy to consider.</w:t>
      </w:r>
    </w:p>
    <w:p w:rsidR="009249AD" w:rsidRPr="00F913A8" w:rsidRDefault="009249AD" w:rsidP="009249AD">
      <w:pPr>
        <w:spacing w:after="0" w:line="300" w:lineRule="auto"/>
        <w:rPr>
          <w:lang w:val="en-GB"/>
        </w:rPr>
      </w:pPr>
    </w:p>
    <w:p w:rsidR="009249AD" w:rsidRDefault="00F913A8" w:rsidP="009249AD">
      <w:pPr>
        <w:spacing w:after="0" w:line="300" w:lineRule="auto"/>
        <w:rPr>
          <w:lang w:val="en-GB"/>
        </w:rPr>
      </w:pPr>
      <w:r w:rsidRPr="00F913A8">
        <w:rPr>
          <w:lang w:val="en-GB"/>
        </w:rPr>
        <w:t xml:space="preserve">See </w:t>
      </w:r>
      <w:hyperlink r:id="rId48" w:history="1">
        <w:r w:rsidRPr="00F913A8">
          <w:rPr>
            <w:rStyle w:val="Hyperlink"/>
            <w:lang w:val="en-GB"/>
          </w:rPr>
          <w:t>http://bdatech.org/what-technology/speech-recognition/</w:t>
        </w:r>
      </w:hyperlink>
      <w:r w:rsidRPr="00F913A8">
        <w:rPr>
          <w:lang w:val="en-GB"/>
        </w:rPr>
        <w:t xml:space="preserve"> for more tips and information on speech recognition.</w:t>
      </w:r>
    </w:p>
    <w:p w:rsidR="00F913A8" w:rsidRPr="00463F31" w:rsidRDefault="00F913A8" w:rsidP="009249AD">
      <w:pPr>
        <w:pStyle w:val="Heading2"/>
        <w:rPr>
          <w:color w:val="1F497D" w:themeColor="text2"/>
          <w:lang w:val="en-GB"/>
        </w:rPr>
      </w:pPr>
      <w:bookmarkStart w:id="40" w:name="_Toc371328415"/>
      <w:r w:rsidRPr="00463F31">
        <w:rPr>
          <w:color w:val="1F497D" w:themeColor="text2"/>
          <w:lang w:val="en-GB"/>
        </w:rPr>
        <w:lastRenderedPageBreak/>
        <w:t>Colour and font customisation for e-books and computer based reading</w:t>
      </w:r>
      <w:bookmarkEnd w:id="40"/>
    </w:p>
    <w:p w:rsidR="003E2E18" w:rsidRDefault="00F913A8" w:rsidP="009249AD">
      <w:pPr>
        <w:spacing w:after="0" w:line="300" w:lineRule="auto"/>
        <w:rPr>
          <w:lang w:val="en-GB"/>
        </w:rPr>
      </w:pPr>
      <w:r w:rsidRPr="00F913A8">
        <w:rPr>
          <w:lang w:val="en-GB"/>
        </w:rPr>
        <w:t xml:space="preserve">One of </w:t>
      </w:r>
      <w:r w:rsidR="009249AD">
        <w:rPr>
          <w:lang w:val="en-GB"/>
        </w:rPr>
        <w:t>the fast developing areas</w:t>
      </w:r>
      <w:r w:rsidRPr="00F913A8">
        <w:rPr>
          <w:lang w:val="en-GB"/>
        </w:rPr>
        <w:t xml:space="preserve"> is the availability to read books, publications and learning materials online, on computers or tablets. For those who struggle with reading or are sensitive to fonts and colour settings this can make reading easier. </w:t>
      </w:r>
    </w:p>
    <w:p w:rsidR="003E2E18" w:rsidRDefault="003E2E18" w:rsidP="009249AD">
      <w:pPr>
        <w:spacing w:after="0" w:line="300" w:lineRule="auto"/>
        <w:rPr>
          <w:lang w:val="en-GB"/>
        </w:rPr>
      </w:pPr>
    </w:p>
    <w:p w:rsidR="00990B45" w:rsidRDefault="00F913A8" w:rsidP="009249AD">
      <w:pPr>
        <w:spacing w:after="0" w:line="300" w:lineRule="auto"/>
        <w:rPr>
          <w:lang w:val="en-GB"/>
        </w:rPr>
      </w:pPr>
      <w:r w:rsidRPr="00F913A8">
        <w:rPr>
          <w:lang w:val="en-GB"/>
        </w:rPr>
        <w:t>For those reading on a computer it is often possible to change the colour of the background within the operating system</w:t>
      </w:r>
      <w:r w:rsidR="00990B45">
        <w:rPr>
          <w:lang w:val="en-GB"/>
        </w:rPr>
        <w:t xml:space="preserve">:  </w:t>
      </w:r>
      <w:hyperlink r:id="rId49" w:history="1">
        <w:r w:rsidRPr="00F913A8">
          <w:rPr>
            <w:rStyle w:val="Hyperlink"/>
            <w:lang w:val="en-GB"/>
          </w:rPr>
          <w:t>http://www.bbc.co.uk/accessibility/guides/change_colours/computer/</w:t>
        </w:r>
      </w:hyperlink>
      <w:r w:rsidRPr="00F913A8">
        <w:rPr>
          <w:lang w:val="en-GB"/>
        </w:rPr>
        <w:t xml:space="preserve"> </w:t>
      </w:r>
    </w:p>
    <w:p w:rsidR="00F913A8" w:rsidRDefault="00F913A8" w:rsidP="009249AD">
      <w:pPr>
        <w:spacing w:after="0" w:line="300" w:lineRule="auto"/>
        <w:rPr>
          <w:lang w:val="en-GB"/>
        </w:rPr>
      </w:pPr>
      <w:r w:rsidRPr="00F913A8">
        <w:rPr>
          <w:lang w:val="en-GB"/>
        </w:rPr>
        <w:t>Many tools with text-to-speech include colour wash options that act like a colour overlay on screen.</w:t>
      </w:r>
    </w:p>
    <w:p w:rsidR="003E2E18" w:rsidRPr="00F913A8" w:rsidRDefault="003E2E18" w:rsidP="009249AD">
      <w:pPr>
        <w:spacing w:after="0" w:line="300" w:lineRule="auto"/>
        <w:rPr>
          <w:lang w:val="en-GB"/>
        </w:rPr>
      </w:pPr>
    </w:p>
    <w:p w:rsidR="003E2E18" w:rsidRDefault="00F913A8" w:rsidP="009249AD">
      <w:pPr>
        <w:spacing w:after="0" w:line="300" w:lineRule="auto"/>
        <w:rPr>
          <w:lang w:val="en-GB"/>
        </w:rPr>
      </w:pPr>
      <w:r w:rsidRPr="00F913A8">
        <w:rPr>
          <w:lang w:val="en-GB"/>
        </w:rPr>
        <w:t xml:space="preserve">For dedicated </w:t>
      </w:r>
      <w:proofErr w:type="spellStart"/>
      <w:r w:rsidRPr="00F913A8">
        <w:rPr>
          <w:lang w:val="en-GB"/>
        </w:rPr>
        <w:t>ebook</w:t>
      </w:r>
      <w:proofErr w:type="spellEnd"/>
      <w:r w:rsidRPr="00F913A8">
        <w:rPr>
          <w:lang w:val="en-GB"/>
        </w:rPr>
        <w:t xml:space="preserve"> readers (such as the Kindle) and </w:t>
      </w:r>
      <w:proofErr w:type="spellStart"/>
      <w:r w:rsidRPr="00F913A8">
        <w:rPr>
          <w:lang w:val="en-GB"/>
        </w:rPr>
        <w:t>ebook</w:t>
      </w:r>
      <w:proofErr w:type="spellEnd"/>
      <w:r w:rsidRPr="00F913A8">
        <w:rPr>
          <w:lang w:val="en-GB"/>
        </w:rPr>
        <w:t xml:space="preserve"> apps on tablets (such as </w:t>
      </w:r>
      <w:proofErr w:type="spellStart"/>
      <w:r w:rsidRPr="00F913A8">
        <w:rPr>
          <w:lang w:val="en-GB"/>
        </w:rPr>
        <w:t>iBooks</w:t>
      </w:r>
      <w:proofErr w:type="spellEnd"/>
      <w:r w:rsidRPr="00F913A8">
        <w:rPr>
          <w:lang w:val="en-GB"/>
        </w:rPr>
        <w:t xml:space="preserve"> on an </w:t>
      </w:r>
      <w:proofErr w:type="spellStart"/>
      <w:r w:rsidRPr="00F913A8">
        <w:rPr>
          <w:lang w:val="en-GB"/>
        </w:rPr>
        <w:t>iPad</w:t>
      </w:r>
      <w:proofErr w:type="spellEnd"/>
      <w:r w:rsidRPr="00F913A8">
        <w:rPr>
          <w:lang w:val="en-GB"/>
        </w:rPr>
        <w:t xml:space="preserve">) </w:t>
      </w:r>
      <w:r w:rsidR="00990B45">
        <w:rPr>
          <w:lang w:val="en-GB"/>
        </w:rPr>
        <w:t>some devices have the facility to customise fonts and backgrounds. However th</w:t>
      </w:r>
      <w:r w:rsidRPr="00F913A8">
        <w:rPr>
          <w:lang w:val="en-GB"/>
        </w:rPr>
        <w:t>is</w:t>
      </w:r>
      <w:r w:rsidR="00990B45">
        <w:rPr>
          <w:lang w:val="en-GB"/>
        </w:rPr>
        <w:t xml:space="preserve"> is not always the case, </w:t>
      </w:r>
      <w:r w:rsidRPr="00F913A8">
        <w:rPr>
          <w:lang w:val="en-GB"/>
        </w:rPr>
        <w:t xml:space="preserve"> particularly for book content that is protect</w:t>
      </w:r>
      <w:r w:rsidR="00990B45">
        <w:rPr>
          <w:lang w:val="en-GB"/>
        </w:rPr>
        <w:t>ed by digital rights management</w:t>
      </w:r>
      <w:r w:rsidRPr="00F913A8">
        <w:rPr>
          <w:lang w:val="en-GB"/>
        </w:rPr>
        <w:t>.</w:t>
      </w:r>
      <w:r w:rsidR="00990B45">
        <w:rPr>
          <w:lang w:val="en-GB"/>
        </w:rPr>
        <w:t xml:space="preserve">  </w:t>
      </w:r>
      <w:r w:rsidRPr="00F913A8">
        <w:rPr>
          <w:lang w:val="en-GB"/>
        </w:rPr>
        <w:t xml:space="preserve">Before purchasing a device or content it is always worth investigating whether it will provide the options needed for the reader. </w:t>
      </w:r>
    </w:p>
    <w:p w:rsidR="003E2E18" w:rsidRDefault="003E2E18" w:rsidP="009249AD">
      <w:pPr>
        <w:spacing w:after="0" w:line="300" w:lineRule="auto"/>
        <w:rPr>
          <w:lang w:val="en-GB"/>
        </w:rPr>
      </w:pPr>
    </w:p>
    <w:p w:rsidR="00F913A8" w:rsidRPr="00F913A8" w:rsidRDefault="00F913A8" w:rsidP="009249AD">
      <w:pPr>
        <w:spacing w:after="0" w:line="300" w:lineRule="auto"/>
        <w:rPr>
          <w:lang w:val="en-GB"/>
        </w:rPr>
      </w:pPr>
      <w:r w:rsidRPr="00F913A8">
        <w:rPr>
          <w:lang w:val="en-GB"/>
        </w:rPr>
        <w:t xml:space="preserve">The RNIB has developed advice on the accessibility of </w:t>
      </w:r>
      <w:proofErr w:type="spellStart"/>
      <w:r w:rsidRPr="00F913A8">
        <w:rPr>
          <w:lang w:val="en-GB"/>
        </w:rPr>
        <w:t>ebook</w:t>
      </w:r>
      <w:proofErr w:type="spellEnd"/>
      <w:r w:rsidRPr="00F913A8">
        <w:rPr>
          <w:lang w:val="en-GB"/>
        </w:rPr>
        <w:t xml:space="preserve"> readers for blind and partially sighted which also covers altering fonts and colours: </w:t>
      </w:r>
      <w:hyperlink r:id="rId50" w:history="1">
        <w:r w:rsidRPr="00F913A8">
          <w:rPr>
            <w:rStyle w:val="Hyperlink"/>
            <w:lang w:val="en-GB"/>
          </w:rPr>
          <w:t>http://www.rnib.org.uk/livingwithsightloss/reading/how/ebooks/accessibility/Pages/ebook-accessibility.aspx</w:t>
        </w:r>
      </w:hyperlink>
      <w:r w:rsidRPr="00F913A8">
        <w:rPr>
          <w:lang w:val="en-GB"/>
        </w:rPr>
        <w:t>.</w:t>
      </w:r>
    </w:p>
    <w:p w:rsidR="00F913A8" w:rsidRPr="00F913A8" w:rsidRDefault="00F913A8" w:rsidP="009249AD">
      <w:pPr>
        <w:spacing w:after="0" w:line="300" w:lineRule="auto"/>
        <w:rPr>
          <w:lang w:val="en-GB"/>
        </w:rPr>
      </w:pPr>
    </w:p>
    <w:p w:rsidR="00F913A8" w:rsidRPr="00F913A8" w:rsidRDefault="00F913A8" w:rsidP="009249AD">
      <w:pPr>
        <w:spacing w:after="0" w:line="300" w:lineRule="auto"/>
        <w:rPr>
          <w:lang w:val="en-GB"/>
        </w:rPr>
      </w:pPr>
    </w:p>
    <w:p w:rsidR="00F913A8" w:rsidRPr="00F913A8" w:rsidRDefault="00F913A8" w:rsidP="009249AD">
      <w:pPr>
        <w:spacing w:after="0" w:line="300" w:lineRule="auto"/>
      </w:pPr>
    </w:p>
    <w:p w:rsidR="00E638EC" w:rsidRDefault="00E638EC" w:rsidP="009249AD">
      <w:pPr>
        <w:spacing w:after="0" w:line="300" w:lineRule="auto"/>
      </w:pPr>
    </w:p>
    <w:p w:rsidR="00E638EC" w:rsidRDefault="00E638EC" w:rsidP="009249AD">
      <w:pPr>
        <w:spacing w:after="0" w:line="300" w:lineRule="auto"/>
      </w:pPr>
    </w:p>
    <w:p w:rsidR="00E638EC" w:rsidRDefault="00E638EC" w:rsidP="00E638EC"/>
    <w:p w:rsidR="00E638EC" w:rsidRDefault="00E638EC" w:rsidP="00E638EC"/>
    <w:p w:rsidR="00E638EC" w:rsidRDefault="00E638EC" w:rsidP="00E638EC"/>
    <w:p w:rsidR="00E638EC" w:rsidRDefault="00E638EC" w:rsidP="00E638EC"/>
    <w:p w:rsidR="00E638EC" w:rsidRDefault="00E638EC" w:rsidP="00E638EC"/>
    <w:p w:rsidR="009225BD" w:rsidRDefault="009225BD" w:rsidP="00E638EC"/>
    <w:p w:rsidR="009225BD" w:rsidRDefault="009225BD" w:rsidP="00E638EC"/>
    <w:p w:rsidR="009225BD" w:rsidRDefault="009225BD" w:rsidP="00E638EC">
      <w:pPr>
        <w:rPr>
          <w:sz w:val="18"/>
          <w:szCs w:val="18"/>
        </w:rPr>
      </w:pPr>
    </w:p>
    <w:p w:rsidR="00513545" w:rsidRDefault="00513545" w:rsidP="009225BD">
      <w:pPr>
        <w:pStyle w:val="Heading1"/>
        <w:rPr>
          <w:color w:val="1F497D" w:themeColor="text2"/>
          <w:lang w:val="en-GB"/>
        </w:rPr>
      </w:pPr>
      <w:bookmarkStart w:id="41" w:name="_Toc371328416"/>
    </w:p>
    <w:p w:rsidR="009225BD" w:rsidRPr="00463F31" w:rsidRDefault="004F7C14" w:rsidP="009225BD">
      <w:pPr>
        <w:pStyle w:val="Heading1"/>
        <w:rPr>
          <w:color w:val="1F497D" w:themeColor="text2"/>
          <w:lang w:val="en-GB"/>
        </w:rPr>
      </w:pPr>
      <w:r w:rsidRPr="00463F31">
        <w:rPr>
          <w:color w:val="1F497D" w:themeColor="text2"/>
          <w:lang w:val="en-GB"/>
        </w:rPr>
        <w:lastRenderedPageBreak/>
        <w:t>8</w:t>
      </w:r>
      <w:r w:rsidR="009225BD" w:rsidRPr="00463F31">
        <w:rPr>
          <w:color w:val="1F497D" w:themeColor="text2"/>
          <w:lang w:val="en-GB"/>
        </w:rPr>
        <w:t>. Further Resources</w:t>
      </w:r>
      <w:bookmarkEnd w:id="41"/>
    </w:p>
    <w:p w:rsidR="009225BD" w:rsidRPr="00463F31" w:rsidRDefault="009225BD" w:rsidP="009225BD">
      <w:pPr>
        <w:rPr>
          <w:b/>
          <w:bCs/>
          <w:color w:val="1F497D" w:themeColor="text2"/>
          <w:lang w:val="en-GB"/>
        </w:rPr>
      </w:pPr>
      <w:r w:rsidRPr="00463F31">
        <w:rPr>
          <w:b/>
          <w:bCs/>
          <w:color w:val="1F497D" w:themeColor="text2"/>
          <w:lang w:val="en-GB"/>
        </w:rPr>
        <w:t>Checklists</w:t>
      </w:r>
    </w:p>
    <w:p w:rsidR="009225BD" w:rsidRPr="009225BD" w:rsidRDefault="009225BD" w:rsidP="009225BD">
      <w:pPr>
        <w:rPr>
          <w:lang w:val="en-GB"/>
        </w:rPr>
      </w:pPr>
      <w:r w:rsidRPr="009225BD">
        <w:rPr>
          <w:lang w:val="en-GB"/>
        </w:rPr>
        <w:t xml:space="preserve">BDA Adult Checklist: </w:t>
      </w:r>
      <w:hyperlink r:id="rId51" w:history="1">
        <w:r w:rsidRPr="009225BD">
          <w:rPr>
            <w:rStyle w:val="Hyperlink"/>
            <w:lang w:val="en-GB"/>
          </w:rPr>
          <w:t>http://www.bdadyslexia.org.uk/files/Adult%20Checklist.pdf</w:t>
        </w:r>
      </w:hyperlink>
      <w:r w:rsidRPr="009225BD">
        <w:rPr>
          <w:lang w:val="en-GB"/>
        </w:rPr>
        <w:t xml:space="preserve"> </w:t>
      </w:r>
    </w:p>
    <w:p w:rsidR="009225BD" w:rsidRDefault="009225BD" w:rsidP="009225BD">
      <w:pPr>
        <w:rPr>
          <w:lang w:val="en-GB"/>
        </w:rPr>
      </w:pPr>
      <w:r w:rsidRPr="009225BD">
        <w:rPr>
          <w:lang w:val="en-GB"/>
        </w:rPr>
        <w:t xml:space="preserve">There are also useful supplementary adult checklists for dyslexia and co-occurring specific learning difficulties to download from </w:t>
      </w:r>
      <w:hyperlink r:id="rId52" w:history="1">
        <w:r w:rsidRPr="009225BD">
          <w:rPr>
            <w:rStyle w:val="Hyperlink"/>
            <w:lang w:val="en-GB"/>
          </w:rPr>
          <w:t>http://www.workingwithdyslexia.com/are-you-dyslexic/</w:t>
        </w:r>
      </w:hyperlink>
      <w:r w:rsidRPr="009225BD">
        <w:rPr>
          <w:lang w:val="en-GB"/>
        </w:rPr>
        <w:t xml:space="preserve"> </w:t>
      </w:r>
      <w:r w:rsidR="00160B1F">
        <w:rPr>
          <w:lang w:val="en-GB"/>
        </w:rPr>
        <w:t xml:space="preserve">  </w:t>
      </w:r>
    </w:p>
    <w:p w:rsidR="00160B1F" w:rsidRDefault="00160B1F" w:rsidP="009225BD">
      <w:pPr>
        <w:rPr>
          <w:lang w:val="en-GB"/>
        </w:rPr>
      </w:pPr>
      <w:r>
        <w:rPr>
          <w:lang w:val="en-GB"/>
        </w:rPr>
        <w:t>YOT Concern List checklist has been developed in conjunction with Liverpool YOT, available through the BDA.</w:t>
      </w:r>
    </w:p>
    <w:p w:rsidR="009225BD" w:rsidRPr="00463F31" w:rsidRDefault="009225BD" w:rsidP="009225BD">
      <w:pPr>
        <w:rPr>
          <w:b/>
          <w:bCs/>
          <w:color w:val="1F497D" w:themeColor="text2"/>
          <w:lang w:val="en-GB"/>
        </w:rPr>
      </w:pPr>
      <w:r w:rsidRPr="00463F31">
        <w:rPr>
          <w:b/>
          <w:bCs/>
          <w:color w:val="1F497D" w:themeColor="text2"/>
          <w:lang w:val="en-GB"/>
        </w:rPr>
        <w:t>Computerised Screening Tests</w:t>
      </w:r>
    </w:p>
    <w:p w:rsidR="009225BD" w:rsidRPr="009225BD" w:rsidRDefault="009225BD" w:rsidP="009225BD">
      <w:pPr>
        <w:rPr>
          <w:lang w:val="en-GB"/>
        </w:rPr>
      </w:pPr>
      <w:r w:rsidRPr="009225BD">
        <w:rPr>
          <w:lang w:val="en-GB"/>
        </w:rPr>
        <w:t xml:space="preserve">BDA Spot Your Potential, 15 </w:t>
      </w:r>
      <w:proofErr w:type="spellStart"/>
      <w:r w:rsidRPr="009225BD">
        <w:rPr>
          <w:lang w:val="en-GB"/>
        </w:rPr>
        <w:t>yrs</w:t>
      </w:r>
      <w:proofErr w:type="spellEnd"/>
      <w:r w:rsidRPr="009225BD">
        <w:rPr>
          <w:lang w:val="en-GB"/>
        </w:rPr>
        <w:t xml:space="preserve"> +, (by Lucid Research)                                         </w:t>
      </w:r>
      <w:hyperlink r:id="rId53" w:history="1">
        <w:r w:rsidRPr="009225BD">
          <w:rPr>
            <w:rStyle w:val="Hyperlink"/>
            <w:lang w:val="en-GB"/>
          </w:rPr>
          <w:t>http://www.spot-your-potential.com/index.htm</w:t>
        </w:r>
      </w:hyperlink>
    </w:p>
    <w:p w:rsidR="009225BD" w:rsidRPr="009225BD" w:rsidRDefault="00513545" w:rsidP="009225BD">
      <w:pPr>
        <w:rPr>
          <w:lang w:val="en-GB"/>
        </w:rPr>
      </w:pPr>
      <w:r>
        <w:rPr>
          <w:lang w:val="en-GB"/>
        </w:rPr>
        <w:t>LADS</w:t>
      </w:r>
      <w:r w:rsidR="009225BD" w:rsidRPr="009225BD">
        <w:rPr>
          <w:lang w:val="en-GB"/>
        </w:rPr>
        <w:t xml:space="preserve"> (16 </w:t>
      </w:r>
      <w:proofErr w:type="spellStart"/>
      <w:r w:rsidR="009225BD" w:rsidRPr="009225BD">
        <w:rPr>
          <w:lang w:val="en-GB"/>
        </w:rPr>
        <w:t>yrs</w:t>
      </w:r>
      <w:proofErr w:type="spellEnd"/>
      <w:r w:rsidR="009225BD" w:rsidRPr="009225BD">
        <w:rPr>
          <w:lang w:val="en-GB"/>
        </w:rPr>
        <w:t xml:space="preserve"> +),</w:t>
      </w:r>
      <w:r>
        <w:rPr>
          <w:lang w:val="en-GB"/>
        </w:rPr>
        <w:t xml:space="preserve"> LADS</w:t>
      </w:r>
      <w:r w:rsidR="009225BD" w:rsidRPr="009225BD">
        <w:rPr>
          <w:lang w:val="en-GB"/>
        </w:rPr>
        <w:t xml:space="preserve"> P</w:t>
      </w:r>
      <w:r>
        <w:rPr>
          <w:lang w:val="en-GB"/>
        </w:rPr>
        <w:t>lus</w:t>
      </w:r>
      <w:r w:rsidR="009225BD" w:rsidRPr="009225BD">
        <w:rPr>
          <w:lang w:val="en-GB"/>
        </w:rPr>
        <w:t xml:space="preserve"> (15 </w:t>
      </w:r>
      <w:proofErr w:type="spellStart"/>
      <w:r w:rsidR="009225BD" w:rsidRPr="009225BD">
        <w:rPr>
          <w:lang w:val="en-GB"/>
        </w:rPr>
        <w:t>yrs</w:t>
      </w:r>
      <w:proofErr w:type="spellEnd"/>
      <w:r w:rsidR="009225BD" w:rsidRPr="009225BD">
        <w:rPr>
          <w:lang w:val="en-GB"/>
        </w:rPr>
        <w:t xml:space="preserve"> +), Lucid Rapid (4-15 </w:t>
      </w:r>
      <w:proofErr w:type="spellStart"/>
      <w:r w:rsidR="009225BD" w:rsidRPr="009225BD">
        <w:rPr>
          <w:lang w:val="en-GB"/>
        </w:rPr>
        <w:t>yrs</w:t>
      </w:r>
      <w:proofErr w:type="spellEnd"/>
      <w:r w:rsidR="009225BD" w:rsidRPr="009225BD">
        <w:rPr>
          <w:lang w:val="en-GB"/>
        </w:rPr>
        <w:t xml:space="preserve">)                                          </w:t>
      </w:r>
      <w:hyperlink r:id="rId54" w:history="1">
        <w:r w:rsidR="009225BD" w:rsidRPr="009225BD">
          <w:rPr>
            <w:rStyle w:val="Hyperlink"/>
            <w:lang w:val="en-GB"/>
          </w:rPr>
          <w:t>www.lucid-research.com</w:t>
        </w:r>
      </w:hyperlink>
      <w:r w:rsidR="009225BD" w:rsidRPr="009225BD">
        <w:rPr>
          <w:lang w:val="en-GB"/>
        </w:rPr>
        <w:t xml:space="preserve"> </w:t>
      </w:r>
    </w:p>
    <w:p w:rsidR="009225BD" w:rsidRPr="009225BD" w:rsidRDefault="009225BD" w:rsidP="009225BD">
      <w:pPr>
        <w:rPr>
          <w:lang w:val="en-GB"/>
        </w:rPr>
      </w:pPr>
      <w:r w:rsidRPr="009225BD">
        <w:rPr>
          <w:lang w:val="en-GB"/>
        </w:rPr>
        <w:t xml:space="preserve">Dyslexia Screener (5-16+ </w:t>
      </w:r>
      <w:proofErr w:type="spellStart"/>
      <w:r w:rsidRPr="009225BD">
        <w:rPr>
          <w:lang w:val="en-GB"/>
        </w:rPr>
        <w:t>yrs</w:t>
      </w:r>
      <w:proofErr w:type="spellEnd"/>
      <w:r w:rsidRPr="009225BD">
        <w:rPr>
          <w:lang w:val="en-GB"/>
        </w:rPr>
        <w:t xml:space="preserve">) </w:t>
      </w:r>
      <w:hyperlink r:id="rId55" w:history="1">
        <w:r w:rsidRPr="009225BD">
          <w:rPr>
            <w:rStyle w:val="Hyperlink"/>
            <w:lang w:val="en-GB"/>
          </w:rPr>
          <w:t>http://www.gl-assessment.co.uk</w:t>
        </w:r>
      </w:hyperlink>
      <w:r w:rsidRPr="009225BD">
        <w:rPr>
          <w:lang w:val="en-GB"/>
        </w:rPr>
        <w:t xml:space="preserve"> </w:t>
      </w:r>
    </w:p>
    <w:p w:rsidR="009225BD" w:rsidRPr="00463F31" w:rsidRDefault="009225BD" w:rsidP="009225BD">
      <w:pPr>
        <w:rPr>
          <w:b/>
          <w:bCs/>
          <w:color w:val="1F497D" w:themeColor="text2"/>
          <w:lang w:val="en-GB"/>
        </w:rPr>
      </w:pPr>
      <w:r w:rsidRPr="00463F31">
        <w:rPr>
          <w:b/>
          <w:bCs/>
          <w:color w:val="1F497D" w:themeColor="text2"/>
          <w:lang w:val="en-GB"/>
        </w:rPr>
        <w:t xml:space="preserve">Assistive </w:t>
      </w:r>
      <w:r w:rsidR="00FE5BEF" w:rsidRPr="00463F31">
        <w:rPr>
          <w:b/>
          <w:bCs/>
          <w:color w:val="1F497D" w:themeColor="text2"/>
          <w:lang w:val="en-GB"/>
        </w:rPr>
        <w:t>Technology</w:t>
      </w:r>
    </w:p>
    <w:p w:rsidR="009225BD" w:rsidRPr="009225BD" w:rsidRDefault="009225BD" w:rsidP="009225BD">
      <w:pPr>
        <w:rPr>
          <w:lang w:val="en-GB"/>
        </w:rPr>
      </w:pPr>
      <w:r w:rsidRPr="009225BD">
        <w:rPr>
          <w:lang w:val="en-GB"/>
        </w:rPr>
        <w:t xml:space="preserve">Text readers, predictive software, voice recognition software, mind mapping software and more see </w:t>
      </w:r>
      <w:hyperlink r:id="rId56" w:history="1">
        <w:r w:rsidRPr="009225BD">
          <w:rPr>
            <w:rStyle w:val="Hyperlink"/>
            <w:lang w:val="en-GB"/>
          </w:rPr>
          <w:t>www.bdatech.org</w:t>
        </w:r>
      </w:hyperlink>
      <w:r w:rsidRPr="009225BD">
        <w:rPr>
          <w:lang w:val="en-GB"/>
        </w:rPr>
        <w:t xml:space="preserve"> </w:t>
      </w:r>
    </w:p>
    <w:p w:rsidR="009225BD" w:rsidRPr="00463F31" w:rsidRDefault="009225BD" w:rsidP="009225BD">
      <w:pPr>
        <w:rPr>
          <w:b/>
          <w:bCs/>
          <w:color w:val="1F497D" w:themeColor="text2"/>
          <w:lang w:val="en-GB"/>
        </w:rPr>
      </w:pPr>
      <w:r w:rsidRPr="00463F31">
        <w:rPr>
          <w:b/>
          <w:bCs/>
          <w:color w:val="1F497D" w:themeColor="text2"/>
          <w:lang w:val="en-GB"/>
        </w:rPr>
        <w:t>Publications</w:t>
      </w:r>
    </w:p>
    <w:p w:rsidR="009225BD" w:rsidRDefault="009225BD" w:rsidP="009225BD">
      <w:pPr>
        <w:rPr>
          <w:lang w:val="en-GB"/>
        </w:rPr>
      </w:pPr>
      <w:r w:rsidRPr="009225BD">
        <w:rPr>
          <w:lang w:val="en-GB"/>
        </w:rPr>
        <w:t xml:space="preserve">BDA Guide for Justice Professionals </w:t>
      </w:r>
      <w:hyperlink r:id="rId57" w:history="1">
        <w:r w:rsidRPr="009225BD">
          <w:rPr>
            <w:rStyle w:val="Hyperlink"/>
            <w:lang w:val="en-GB"/>
          </w:rPr>
          <w:t>www.bdastore.org.uk</w:t>
        </w:r>
      </w:hyperlink>
      <w:r w:rsidRPr="009225BD">
        <w:rPr>
          <w:lang w:val="en-GB"/>
        </w:rPr>
        <w:t xml:space="preserve"> </w:t>
      </w:r>
    </w:p>
    <w:p w:rsidR="00BC3486" w:rsidRPr="009225BD" w:rsidRDefault="00BC3486" w:rsidP="009225BD">
      <w:pPr>
        <w:rPr>
          <w:lang w:val="en-GB"/>
        </w:rPr>
      </w:pPr>
      <w:r>
        <w:rPr>
          <w:lang w:val="en-GB"/>
        </w:rPr>
        <w:t xml:space="preserve">Releasing the Potential of Offenders with Dyslexia: A Practical Guide for Staff working with Offenders, M Jameson </w:t>
      </w:r>
      <w:hyperlink r:id="rId58" w:tgtFrame="_blank" w:history="1">
        <w:r w:rsidR="00B13EEF" w:rsidRPr="00B13EEF">
          <w:rPr>
            <w:rStyle w:val="Hyperlink"/>
          </w:rPr>
          <w:t>http://www.dyslexia-malvern.co.uk/docs/justice/Releasing Potential.pdf</w:t>
        </w:r>
      </w:hyperlink>
    </w:p>
    <w:p w:rsidR="00CD580F" w:rsidRPr="00CD580F" w:rsidRDefault="00513545" w:rsidP="00CD580F">
      <w:pPr>
        <w:rPr>
          <w:lang w:val="en-GB"/>
        </w:rPr>
      </w:pPr>
      <w:r w:rsidRPr="00513545">
        <w:rPr>
          <w:lang w:val="en-GB"/>
        </w:rPr>
        <w:t>KIWIs for Young People (Resources for Justice staff)</w:t>
      </w:r>
      <w:r w:rsidR="00BC3486">
        <w:rPr>
          <w:lang w:val="en-GB"/>
        </w:rPr>
        <w:t>,</w:t>
      </w:r>
      <w:r w:rsidRPr="00513545">
        <w:rPr>
          <w:lang w:val="en-GB"/>
        </w:rPr>
        <w:t xml:space="preserve"> M Jameson  </w:t>
      </w:r>
      <w:hyperlink r:id="rId59" w:tgtFrame="_blank" w:history="1">
        <w:r w:rsidR="00CD580F" w:rsidRPr="00CD580F">
          <w:rPr>
            <w:rStyle w:val="Hyperlink"/>
            <w:lang w:val="en-GB"/>
          </w:rPr>
          <w:t>www.dyslexia-malvern.co.uk/docs/justice/Resources for justice sector staff - Kiwis for young people.pdf</w:t>
        </w:r>
      </w:hyperlink>
      <w:r w:rsidR="00CD580F" w:rsidRPr="00CD580F">
        <w:rPr>
          <w:lang w:val="en-GB"/>
        </w:rPr>
        <w:t xml:space="preserve"> </w:t>
      </w:r>
    </w:p>
    <w:p w:rsidR="00FF6D34" w:rsidRPr="009225BD" w:rsidRDefault="00513545" w:rsidP="009225BD">
      <w:pPr>
        <w:rPr>
          <w:lang w:val="en-GB"/>
        </w:rPr>
      </w:pPr>
      <w:r>
        <w:rPr>
          <w:lang w:val="en-GB"/>
        </w:rPr>
        <w:t xml:space="preserve">Sentence Trouble, </w:t>
      </w:r>
      <w:r w:rsidR="00FF6D34">
        <w:rPr>
          <w:lang w:val="en-GB"/>
        </w:rPr>
        <w:t xml:space="preserve">Communications Trust; </w:t>
      </w:r>
      <w:hyperlink r:id="rId60" w:history="1">
        <w:r w:rsidR="00FF6D34" w:rsidRPr="00BF30D9">
          <w:rPr>
            <w:rStyle w:val="Hyperlink"/>
            <w:lang w:val="en-GB"/>
          </w:rPr>
          <w:t>http://www.sentencetrouble.info/images/resources/Sentence%20Trouble.pdf</w:t>
        </w:r>
      </w:hyperlink>
      <w:r w:rsidR="00FF6D34">
        <w:rPr>
          <w:lang w:val="en-GB"/>
        </w:rPr>
        <w:t xml:space="preserve"> </w:t>
      </w:r>
    </w:p>
    <w:p w:rsidR="009225BD" w:rsidRPr="00463F31" w:rsidRDefault="00757E71" w:rsidP="009225BD">
      <w:pPr>
        <w:rPr>
          <w:b/>
          <w:bCs/>
          <w:color w:val="1F497D" w:themeColor="text2"/>
          <w:lang w:val="en-GB"/>
        </w:rPr>
      </w:pPr>
      <w:r w:rsidRPr="00463F31">
        <w:rPr>
          <w:b/>
          <w:bCs/>
          <w:color w:val="1F497D" w:themeColor="text2"/>
          <w:lang w:val="en-GB"/>
        </w:rPr>
        <w:t>Videos</w:t>
      </w:r>
    </w:p>
    <w:p w:rsidR="009225BD" w:rsidRDefault="00757E71" w:rsidP="009225BD">
      <w:pPr>
        <w:rPr>
          <w:rStyle w:val="Hyperlink"/>
          <w:bCs/>
          <w:lang w:val="en-GB"/>
        </w:rPr>
      </w:pPr>
      <w:r w:rsidRPr="009225BD">
        <w:rPr>
          <w:lang w:val="en-GB"/>
        </w:rPr>
        <w:t xml:space="preserve">Left from Right: </w:t>
      </w:r>
      <w:r>
        <w:rPr>
          <w:lang w:val="en-GB"/>
        </w:rPr>
        <w:t>a</w:t>
      </w:r>
      <w:r w:rsidR="009225BD" w:rsidRPr="009225BD">
        <w:rPr>
          <w:lang w:val="en-GB"/>
        </w:rPr>
        <w:t>n excellent 45 minute video explaining dyslexia</w:t>
      </w:r>
      <w:r>
        <w:rPr>
          <w:lang w:val="en-GB"/>
        </w:rPr>
        <w:t>.</w:t>
      </w:r>
      <w:r w:rsidR="009225BD" w:rsidRPr="009225BD">
        <w:rPr>
          <w:lang w:val="en-GB"/>
        </w:rPr>
        <w:t xml:space="preserve"> </w:t>
      </w:r>
      <w:hyperlink r:id="rId61" w:history="1">
        <w:r w:rsidR="009225BD" w:rsidRPr="009225BD">
          <w:rPr>
            <w:rStyle w:val="Hyperlink"/>
            <w:bCs/>
            <w:lang w:val="en-GB"/>
          </w:rPr>
          <w:t>http://www.youtube.com/watch?v=GPhV9SyVmwA</w:t>
        </w:r>
      </w:hyperlink>
    </w:p>
    <w:p w:rsidR="00FE5BEF" w:rsidRPr="00FE5BEF" w:rsidRDefault="00FE5BEF" w:rsidP="009225BD">
      <w:pPr>
        <w:rPr>
          <w:rStyle w:val="Hyperlink"/>
          <w:bCs/>
          <w:color w:val="auto"/>
          <w:u w:val="none"/>
          <w:lang w:val="en-GB"/>
        </w:rPr>
      </w:pPr>
      <w:r>
        <w:rPr>
          <w:rStyle w:val="Hyperlink"/>
          <w:bCs/>
          <w:color w:val="auto"/>
          <w:u w:val="none"/>
          <w:lang w:val="en-GB"/>
        </w:rPr>
        <w:t xml:space="preserve">Sentence Trouble: film from the Communications Trust highlighting communication issues for young offenders: </w:t>
      </w:r>
      <w:hyperlink r:id="rId62" w:history="1">
        <w:r w:rsidRPr="007D3B65">
          <w:rPr>
            <w:rStyle w:val="Hyperlink"/>
            <w:bCs/>
            <w:lang w:val="en-GB"/>
          </w:rPr>
          <w:t>http://www.sentencetrouble.info/film</w:t>
        </w:r>
      </w:hyperlink>
      <w:r>
        <w:rPr>
          <w:rStyle w:val="Hyperlink"/>
          <w:bCs/>
          <w:color w:val="auto"/>
          <w:u w:val="none"/>
          <w:lang w:val="en-GB"/>
        </w:rPr>
        <w:t xml:space="preserve"> </w:t>
      </w:r>
    </w:p>
    <w:p w:rsidR="00757E71" w:rsidRDefault="00757E71" w:rsidP="009225BD">
      <w:pPr>
        <w:rPr>
          <w:rStyle w:val="Hyperlink"/>
          <w:bCs/>
          <w:color w:val="auto"/>
          <w:u w:val="none"/>
          <w:lang w:val="en-GB"/>
        </w:rPr>
      </w:pPr>
      <w:r>
        <w:rPr>
          <w:rStyle w:val="Hyperlink"/>
          <w:bCs/>
          <w:color w:val="auto"/>
          <w:u w:val="none"/>
          <w:lang w:val="en-GB"/>
        </w:rPr>
        <w:t xml:space="preserve">Toe by Toe: multisensory approach to learning reading </w:t>
      </w:r>
      <w:hyperlink r:id="rId63" w:history="1">
        <w:r w:rsidRPr="00AC3090">
          <w:rPr>
            <w:rStyle w:val="Hyperlink"/>
            <w:bCs/>
            <w:lang w:val="en-GB"/>
          </w:rPr>
          <w:t>http://www.youtube.com/watch?v=zDBT8yhY-8Y</w:t>
        </w:r>
      </w:hyperlink>
      <w:r>
        <w:rPr>
          <w:rStyle w:val="Hyperlink"/>
          <w:bCs/>
          <w:color w:val="auto"/>
          <w:u w:val="none"/>
          <w:lang w:val="en-GB"/>
        </w:rPr>
        <w:t xml:space="preserve"> </w:t>
      </w:r>
    </w:p>
    <w:p w:rsidR="00FE5BEF" w:rsidRPr="00463F31" w:rsidRDefault="00FE5BEF" w:rsidP="00FE5BEF">
      <w:pPr>
        <w:pStyle w:val="Heading3"/>
        <w:rPr>
          <w:rStyle w:val="Hyperlink"/>
          <w:bCs w:val="0"/>
          <w:color w:val="1F497D" w:themeColor="text2"/>
          <w:u w:val="none"/>
          <w:lang w:val="en-GB"/>
        </w:rPr>
      </w:pPr>
      <w:bookmarkStart w:id="42" w:name="_Toc371328417"/>
      <w:r w:rsidRPr="00463F31">
        <w:rPr>
          <w:rStyle w:val="Hyperlink"/>
          <w:bCs w:val="0"/>
          <w:color w:val="1F497D" w:themeColor="text2"/>
          <w:u w:val="none"/>
          <w:lang w:val="en-GB"/>
        </w:rPr>
        <w:lastRenderedPageBreak/>
        <w:t>Dyslexia Identity Card</w:t>
      </w:r>
      <w:bookmarkEnd w:id="42"/>
    </w:p>
    <w:p w:rsidR="005C113C" w:rsidRPr="00FF6D34" w:rsidRDefault="00FE5BEF" w:rsidP="009225BD">
      <w:pPr>
        <w:rPr>
          <w:lang w:val="en-GB"/>
        </w:rPr>
      </w:pPr>
      <w:r w:rsidRPr="00463F31">
        <w:rPr>
          <w:b/>
          <w:color w:val="1F497D" w:themeColor="text2"/>
          <w:lang w:val="en-GB"/>
        </w:rPr>
        <w:t>Dyslexia Alert</w:t>
      </w:r>
      <w:r w:rsidRPr="00463F31">
        <w:rPr>
          <w:color w:val="1F497D" w:themeColor="text2"/>
          <w:lang w:val="en-GB"/>
        </w:rPr>
        <w:t xml:space="preserve"> </w:t>
      </w:r>
      <w:r>
        <w:rPr>
          <w:lang w:val="en-GB"/>
        </w:rPr>
        <w:t>card for dyslexic offe</w:t>
      </w:r>
      <w:r w:rsidR="005C113C">
        <w:rPr>
          <w:lang w:val="en-GB"/>
        </w:rPr>
        <w:t xml:space="preserve">nders.                                                                             </w:t>
      </w:r>
      <w:r>
        <w:rPr>
          <w:lang w:val="en-GB"/>
        </w:rPr>
        <w:t xml:space="preserve">A fold out, credit card size card explaining difficulties and help required.  </w:t>
      </w:r>
      <w:r w:rsidR="005C113C">
        <w:rPr>
          <w:lang w:val="en-GB"/>
        </w:rPr>
        <w:t xml:space="preserve">                                           </w:t>
      </w:r>
      <w:r>
        <w:rPr>
          <w:lang w:val="en-GB"/>
        </w:rPr>
        <w:t xml:space="preserve">Produced by </w:t>
      </w:r>
      <w:r w:rsidR="00D332EA">
        <w:rPr>
          <w:lang w:val="en-GB"/>
        </w:rPr>
        <w:t>T</w:t>
      </w:r>
      <w:r>
        <w:rPr>
          <w:lang w:val="en-GB"/>
        </w:rPr>
        <w:t xml:space="preserve">he </w:t>
      </w:r>
      <w:r w:rsidR="00D332EA">
        <w:rPr>
          <w:lang w:val="en-GB"/>
        </w:rPr>
        <w:t>Dyslexia-</w:t>
      </w:r>
      <w:proofErr w:type="spellStart"/>
      <w:r w:rsidR="00D332EA">
        <w:rPr>
          <w:lang w:val="en-GB"/>
        </w:rPr>
        <w:t>SpLD</w:t>
      </w:r>
      <w:proofErr w:type="spellEnd"/>
      <w:r>
        <w:rPr>
          <w:lang w:val="en-GB"/>
        </w:rPr>
        <w:t xml:space="preserve"> Trust.  Available from the British Dyslexia Association</w:t>
      </w:r>
      <w:r w:rsidR="005C113C">
        <w:rPr>
          <w:lang w:val="en-GB"/>
        </w:rPr>
        <w:t>.</w:t>
      </w:r>
    </w:p>
    <w:p w:rsidR="009225BD" w:rsidRPr="00463F31" w:rsidRDefault="009225BD" w:rsidP="009225BD">
      <w:pPr>
        <w:rPr>
          <w:b/>
          <w:bCs/>
          <w:color w:val="1F497D" w:themeColor="text2"/>
          <w:lang w:val="en-GB"/>
        </w:rPr>
      </w:pPr>
      <w:r w:rsidRPr="00463F31">
        <w:rPr>
          <w:b/>
          <w:bCs/>
          <w:color w:val="1F497D" w:themeColor="text2"/>
          <w:lang w:val="en-GB"/>
        </w:rPr>
        <w:t>Further Help</w:t>
      </w:r>
    </w:p>
    <w:p w:rsidR="005C113C" w:rsidRPr="005C113C" w:rsidRDefault="005C113C" w:rsidP="009225BD">
      <w:pPr>
        <w:rPr>
          <w:bCs/>
          <w:lang w:val="en-GB"/>
        </w:rPr>
      </w:pPr>
      <w:r>
        <w:rPr>
          <w:bCs/>
          <w:lang w:val="en-GB"/>
        </w:rPr>
        <w:t xml:space="preserve">The </w:t>
      </w:r>
      <w:r w:rsidR="00D332EA">
        <w:rPr>
          <w:bCs/>
          <w:lang w:val="en-GB"/>
        </w:rPr>
        <w:t>Dyslexia-</w:t>
      </w:r>
      <w:proofErr w:type="spellStart"/>
      <w:r w:rsidR="00D332EA">
        <w:rPr>
          <w:bCs/>
          <w:lang w:val="en-GB"/>
        </w:rPr>
        <w:t>SpLD</w:t>
      </w:r>
      <w:proofErr w:type="spellEnd"/>
      <w:r>
        <w:rPr>
          <w:bCs/>
          <w:lang w:val="en-GB"/>
        </w:rPr>
        <w:t xml:space="preserve"> Trust: </w:t>
      </w:r>
      <w:hyperlink r:id="rId64" w:history="1">
        <w:r w:rsidRPr="007D3B65">
          <w:rPr>
            <w:rStyle w:val="Hyperlink"/>
            <w:bCs/>
            <w:lang w:val="en-GB"/>
          </w:rPr>
          <w:t>http://www.dyslexia-spldtrust.org.uk</w:t>
        </w:r>
      </w:hyperlink>
      <w:r>
        <w:rPr>
          <w:bCs/>
          <w:lang w:val="en-GB"/>
        </w:rPr>
        <w:t xml:space="preserve"> </w:t>
      </w:r>
    </w:p>
    <w:p w:rsidR="008D0917" w:rsidRDefault="009225BD" w:rsidP="009225BD">
      <w:pPr>
        <w:rPr>
          <w:lang w:val="en-GB"/>
        </w:rPr>
      </w:pPr>
      <w:r w:rsidRPr="009225BD">
        <w:rPr>
          <w:lang w:val="en-GB"/>
        </w:rPr>
        <w:t>T</w:t>
      </w:r>
      <w:r w:rsidR="00BC13E9">
        <w:rPr>
          <w:lang w:val="en-GB"/>
        </w:rPr>
        <w:t xml:space="preserve">he British Dyslexia Association.  Helpline: tel. 0845 251 9002   </w:t>
      </w:r>
      <w:hyperlink r:id="rId65" w:history="1">
        <w:r w:rsidR="00757E71" w:rsidRPr="00AC3090">
          <w:rPr>
            <w:rStyle w:val="Hyperlink"/>
            <w:lang w:val="en-GB"/>
          </w:rPr>
          <w:t>http://www.bdadyslexia.org.uk</w:t>
        </w:r>
      </w:hyperlink>
      <w:r w:rsidR="00757E71">
        <w:rPr>
          <w:lang w:val="en-GB"/>
        </w:rPr>
        <w:t xml:space="preserve"> </w:t>
      </w:r>
      <w:r w:rsidR="00757E71">
        <w:rPr>
          <w:rStyle w:val="Hyperlink"/>
          <w:lang w:val="en-GB"/>
        </w:rPr>
        <w:t xml:space="preserve">  </w:t>
      </w:r>
      <w:r w:rsidRPr="009225BD">
        <w:rPr>
          <w:lang w:val="en-GB"/>
        </w:rPr>
        <w:t xml:space="preserve"> </w:t>
      </w:r>
    </w:p>
    <w:p w:rsidR="00757E71" w:rsidRDefault="00757E71" w:rsidP="009225BD">
      <w:pPr>
        <w:rPr>
          <w:lang w:val="en-GB"/>
        </w:rPr>
      </w:pPr>
      <w:r>
        <w:rPr>
          <w:lang w:val="en-GB"/>
        </w:rPr>
        <w:t xml:space="preserve">Dyslexia Action: </w:t>
      </w:r>
      <w:hyperlink r:id="rId66" w:history="1">
        <w:r w:rsidRPr="00AC3090">
          <w:rPr>
            <w:rStyle w:val="Hyperlink"/>
            <w:lang w:val="en-GB"/>
          </w:rPr>
          <w:t>http://www.dyslexiaaction.org.uk</w:t>
        </w:r>
      </w:hyperlink>
      <w:r>
        <w:rPr>
          <w:lang w:val="en-GB"/>
        </w:rPr>
        <w:t xml:space="preserve">   </w:t>
      </w:r>
    </w:p>
    <w:p w:rsidR="00757E71" w:rsidRDefault="00757E71" w:rsidP="009225BD">
      <w:pPr>
        <w:rPr>
          <w:lang w:val="en-GB"/>
        </w:rPr>
      </w:pPr>
      <w:r>
        <w:rPr>
          <w:lang w:val="en-GB"/>
        </w:rPr>
        <w:t xml:space="preserve">Helen </w:t>
      </w:r>
      <w:proofErr w:type="spellStart"/>
      <w:r>
        <w:rPr>
          <w:lang w:val="en-GB"/>
        </w:rPr>
        <w:t>Arkell</w:t>
      </w:r>
      <w:proofErr w:type="spellEnd"/>
      <w:r>
        <w:rPr>
          <w:lang w:val="en-GB"/>
        </w:rPr>
        <w:t xml:space="preserve"> Dyslexia Centre: </w:t>
      </w:r>
      <w:hyperlink r:id="rId67" w:history="1">
        <w:r w:rsidRPr="00AC3090">
          <w:rPr>
            <w:rStyle w:val="Hyperlink"/>
            <w:lang w:val="en-GB"/>
          </w:rPr>
          <w:t>http://www.arkellcentre.org.uk</w:t>
        </w:r>
      </w:hyperlink>
      <w:r>
        <w:rPr>
          <w:lang w:val="en-GB"/>
        </w:rPr>
        <w:t xml:space="preserve">   </w:t>
      </w:r>
    </w:p>
    <w:p w:rsidR="005C113C" w:rsidRDefault="00090FC1" w:rsidP="009225BD">
      <w:pPr>
        <w:rPr>
          <w:lang w:val="en-GB"/>
        </w:rPr>
      </w:pPr>
      <w:r>
        <w:rPr>
          <w:lang w:val="en-GB"/>
        </w:rPr>
        <w:t>The Communication</w:t>
      </w:r>
      <w:r w:rsidR="005C113C">
        <w:rPr>
          <w:lang w:val="en-GB"/>
        </w:rPr>
        <w:t xml:space="preserve"> Trust: </w:t>
      </w:r>
      <w:hyperlink r:id="rId68" w:history="1">
        <w:r w:rsidR="001401CB" w:rsidRPr="00CF2CC4">
          <w:rPr>
            <w:rStyle w:val="Hyperlink"/>
            <w:lang w:val="en-GB"/>
          </w:rPr>
          <w:t>http://www.thecommunicationtrust.org.uk</w:t>
        </w:r>
      </w:hyperlink>
      <w:r w:rsidR="005C113C">
        <w:rPr>
          <w:lang w:val="en-GB"/>
        </w:rPr>
        <w:t xml:space="preserve"> </w:t>
      </w:r>
    </w:p>
    <w:p w:rsidR="00DE1BBD" w:rsidRDefault="00DE1BBD" w:rsidP="00DE1BBD">
      <w:pPr>
        <w:rPr>
          <w:rStyle w:val="Hyperlink"/>
          <w:color w:val="auto"/>
          <w:u w:val="none"/>
        </w:rPr>
      </w:pPr>
      <w:r>
        <w:rPr>
          <w:rStyle w:val="Hyperlink"/>
          <w:color w:val="auto"/>
          <w:u w:val="none"/>
        </w:rPr>
        <w:t xml:space="preserve">ADDISS (Attention Deficit Disorder): </w:t>
      </w:r>
      <w:hyperlink r:id="rId69" w:history="1">
        <w:r w:rsidRPr="008E4251">
          <w:rPr>
            <w:rStyle w:val="Hyperlink"/>
          </w:rPr>
          <w:t>http://www.addiss.co.uk</w:t>
        </w:r>
      </w:hyperlink>
      <w:r>
        <w:rPr>
          <w:rStyle w:val="Hyperlink"/>
          <w:color w:val="auto"/>
          <w:u w:val="none"/>
        </w:rPr>
        <w:t xml:space="preserve"> </w:t>
      </w:r>
    </w:p>
    <w:p w:rsidR="00DE1BBD" w:rsidRDefault="00DE1BBD" w:rsidP="00DE1BBD">
      <w:pPr>
        <w:rPr>
          <w:rStyle w:val="Hyperlink"/>
          <w:color w:val="auto"/>
          <w:u w:val="none"/>
        </w:rPr>
      </w:pPr>
      <w:r>
        <w:rPr>
          <w:rStyle w:val="Hyperlink"/>
          <w:color w:val="auto"/>
          <w:u w:val="none"/>
        </w:rPr>
        <w:t xml:space="preserve">Dyspraxia Foundation: </w:t>
      </w:r>
      <w:hyperlink r:id="rId70" w:history="1">
        <w:r w:rsidRPr="008E4251">
          <w:rPr>
            <w:rStyle w:val="Hyperlink"/>
          </w:rPr>
          <w:t>http://www.dyspraxiafoundation.org.uk</w:t>
        </w:r>
      </w:hyperlink>
      <w:r>
        <w:rPr>
          <w:rStyle w:val="Hyperlink"/>
          <w:color w:val="auto"/>
          <w:u w:val="none"/>
        </w:rPr>
        <w:t xml:space="preserve"> </w:t>
      </w:r>
    </w:p>
    <w:p w:rsidR="00DE1BBD" w:rsidRDefault="00DE1BBD" w:rsidP="00DE1BBD">
      <w:pPr>
        <w:rPr>
          <w:rStyle w:val="Hyperlink"/>
          <w:color w:val="auto"/>
          <w:u w:val="none"/>
        </w:rPr>
      </w:pPr>
      <w:r>
        <w:rPr>
          <w:rStyle w:val="Hyperlink"/>
          <w:color w:val="auto"/>
          <w:u w:val="none"/>
        </w:rPr>
        <w:t xml:space="preserve">National Autistic Society: </w:t>
      </w:r>
      <w:hyperlink r:id="rId71" w:history="1">
        <w:r w:rsidRPr="008E4251">
          <w:rPr>
            <w:rStyle w:val="Hyperlink"/>
          </w:rPr>
          <w:t>http://www.autism.org.uk</w:t>
        </w:r>
      </w:hyperlink>
      <w:r>
        <w:rPr>
          <w:rStyle w:val="Hyperlink"/>
          <w:color w:val="auto"/>
          <w:u w:val="none"/>
        </w:rPr>
        <w:t xml:space="preserve"> </w:t>
      </w:r>
    </w:p>
    <w:p w:rsidR="00DE1BBD" w:rsidRDefault="00DE1BBD" w:rsidP="00DE1BBD">
      <w:pPr>
        <w:rPr>
          <w:rStyle w:val="Hyperlink"/>
        </w:rPr>
      </w:pPr>
      <w:r>
        <w:t xml:space="preserve">Professional Association of Teachers of </w:t>
      </w:r>
      <w:proofErr w:type="spellStart"/>
      <w:r>
        <w:t>SpLD</w:t>
      </w:r>
      <w:proofErr w:type="spellEnd"/>
      <w:r>
        <w:t xml:space="preserve">: </w:t>
      </w:r>
      <w:hyperlink r:id="rId72" w:history="1">
        <w:r w:rsidRPr="00AC3090">
          <w:rPr>
            <w:rStyle w:val="Hyperlink"/>
          </w:rPr>
          <w:t>http://www.patoss-dyslexia.org.uk</w:t>
        </w:r>
      </w:hyperlink>
    </w:p>
    <w:p w:rsidR="00DE1BBD" w:rsidRDefault="00DE1BBD" w:rsidP="00DE1BBD">
      <w:pPr>
        <w:rPr>
          <w:rStyle w:val="Hyperlink"/>
          <w:color w:val="auto"/>
          <w:u w:val="none"/>
        </w:rPr>
      </w:pPr>
      <w:r>
        <w:rPr>
          <w:rStyle w:val="Hyperlink"/>
          <w:color w:val="auto"/>
          <w:u w:val="none"/>
        </w:rPr>
        <w:t xml:space="preserve">Shannon Trust: </w:t>
      </w:r>
      <w:hyperlink r:id="rId73" w:history="1">
        <w:r w:rsidRPr="008E4251">
          <w:rPr>
            <w:rStyle w:val="Hyperlink"/>
          </w:rPr>
          <w:t>http://www.shannontrust.org.uk/</w:t>
        </w:r>
      </w:hyperlink>
      <w:r>
        <w:rPr>
          <w:rStyle w:val="Hyperlink"/>
          <w:color w:val="auto"/>
          <w:u w:val="none"/>
        </w:rPr>
        <w:t xml:space="preserve"> </w:t>
      </w:r>
    </w:p>
    <w:p w:rsidR="00DE1BBD" w:rsidRPr="009370AF" w:rsidRDefault="00DE1BBD" w:rsidP="00DE1BBD"/>
    <w:p w:rsidR="00513545" w:rsidRDefault="00513545" w:rsidP="00E638EC">
      <w:pPr>
        <w:rPr>
          <w:rStyle w:val="Hyperlink"/>
        </w:rPr>
      </w:pPr>
    </w:p>
    <w:p w:rsidR="00513545" w:rsidRDefault="00513545" w:rsidP="00E638EC">
      <w:pPr>
        <w:rPr>
          <w:rStyle w:val="Hyperlink"/>
        </w:rPr>
      </w:pPr>
    </w:p>
    <w:p w:rsidR="00513545" w:rsidRDefault="00513545" w:rsidP="00E638EC">
      <w:pPr>
        <w:rPr>
          <w:rStyle w:val="Hyperlink"/>
        </w:rPr>
      </w:pPr>
    </w:p>
    <w:p w:rsidR="00513545" w:rsidRDefault="00513545" w:rsidP="00E638EC">
      <w:pPr>
        <w:rPr>
          <w:rStyle w:val="Hyperlink"/>
        </w:rPr>
      </w:pPr>
    </w:p>
    <w:p w:rsidR="00513545" w:rsidRDefault="00513545" w:rsidP="00E638EC">
      <w:pPr>
        <w:rPr>
          <w:rStyle w:val="Hyperlink"/>
        </w:rPr>
      </w:pPr>
    </w:p>
    <w:p w:rsidR="00513545" w:rsidRDefault="00513545" w:rsidP="00E638EC">
      <w:pPr>
        <w:rPr>
          <w:rStyle w:val="Hyperlink"/>
        </w:rPr>
      </w:pPr>
    </w:p>
    <w:p w:rsidR="00513545" w:rsidRDefault="00513545" w:rsidP="00E638EC">
      <w:pPr>
        <w:rPr>
          <w:rStyle w:val="Hyperlink"/>
        </w:rPr>
      </w:pPr>
    </w:p>
    <w:p w:rsidR="00513545" w:rsidRDefault="00513545" w:rsidP="00E638EC">
      <w:pPr>
        <w:rPr>
          <w:rStyle w:val="Hyperlink"/>
        </w:rPr>
      </w:pPr>
    </w:p>
    <w:p w:rsidR="00513545" w:rsidRDefault="00513545" w:rsidP="00E638EC">
      <w:pPr>
        <w:rPr>
          <w:rStyle w:val="Hyperlink"/>
        </w:rPr>
      </w:pPr>
    </w:p>
    <w:p w:rsidR="00513545" w:rsidRPr="00F06F0A" w:rsidRDefault="00513545" w:rsidP="00E638EC">
      <w:pPr>
        <w:rPr>
          <w:sz w:val="20"/>
          <w:szCs w:val="20"/>
        </w:rPr>
      </w:pPr>
      <w:r w:rsidRPr="00F06F0A">
        <w:rPr>
          <w:rStyle w:val="Hyperlink"/>
          <w:color w:val="auto"/>
          <w:sz w:val="20"/>
          <w:szCs w:val="20"/>
          <w:u w:val="none"/>
        </w:rPr>
        <w:t>The material produced in this publication is based on information held by the British Dyslexia Association, including the BDA publication</w:t>
      </w:r>
      <w:r w:rsidR="00F06F0A">
        <w:rPr>
          <w:rStyle w:val="Hyperlink"/>
          <w:color w:val="auto"/>
          <w:sz w:val="20"/>
          <w:szCs w:val="20"/>
          <w:u w:val="none"/>
        </w:rPr>
        <w:t>:</w:t>
      </w:r>
      <w:r w:rsidRPr="00F06F0A">
        <w:rPr>
          <w:rStyle w:val="Hyperlink"/>
          <w:color w:val="auto"/>
          <w:sz w:val="20"/>
          <w:szCs w:val="20"/>
          <w:u w:val="none"/>
        </w:rPr>
        <w:t xml:space="preserve"> Guide for Justice Professionals, produced in conjunction with Melanie Jameson, who has also provided additional information and edi</w:t>
      </w:r>
      <w:r w:rsidR="00F06F0A" w:rsidRPr="00F06F0A">
        <w:rPr>
          <w:rStyle w:val="Hyperlink"/>
          <w:color w:val="auto"/>
          <w:sz w:val="20"/>
          <w:szCs w:val="20"/>
          <w:u w:val="none"/>
        </w:rPr>
        <w:t>torial support for this Handbook.</w:t>
      </w:r>
    </w:p>
    <w:sectPr w:rsidR="00513545" w:rsidRPr="00F06F0A" w:rsidSect="00EE644B">
      <w:footerReference w:type="default" r:id="rId74"/>
      <w:headerReference w:type="first" r:id="rId75"/>
      <w:footerReference w:type="first" r:id="rId76"/>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25" w:rsidRDefault="00463125" w:rsidP="00EE644B">
      <w:pPr>
        <w:spacing w:after="0" w:line="240" w:lineRule="auto"/>
      </w:pPr>
      <w:r>
        <w:separator/>
      </w:r>
    </w:p>
  </w:endnote>
  <w:endnote w:type="continuationSeparator" w:id="0">
    <w:p w:rsidR="00463125" w:rsidRDefault="00463125" w:rsidP="00EE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069472"/>
      <w:docPartObj>
        <w:docPartGallery w:val="Page Numbers (Bottom of Page)"/>
        <w:docPartUnique/>
      </w:docPartObj>
    </w:sdtPr>
    <w:sdtEndPr>
      <w:rPr>
        <w:noProof/>
      </w:rPr>
    </w:sdtEndPr>
    <w:sdtContent>
      <w:p w:rsidR="00513545" w:rsidRDefault="00513545">
        <w:pPr>
          <w:pStyle w:val="Footer"/>
          <w:jc w:val="right"/>
        </w:pPr>
        <w:r>
          <w:fldChar w:fldCharType="begin"/>
        </w:r>
        <w:r>
          <w:instrText xml:space="preserve"> PAGE   \* MERGEFORMAT </w:instrText>
        </w:r>
        <w:r>
          <w:fldChar w:fldCharType="separate"/>
        </w:r>
        <w:r w:rsidR="00836499">
          <w:rPr>
            <w:noProof/>
          </w:rPr>
          <w:t>23</w:t>
        </w:r>
        <w:r>
          <w:rPr>
            <w:noProof/>
          </w:rPr>
          <w:fldChar w:fldCharType="end"/>
        </w:r>
      </w:p>
    </w:sdtContent>
  </w:sdt>
  <w:p w:rsidR="00513545" w:rsidRDefault="00513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45" w:rsidRDefault="00513545" w:rsidP="00FC7E72">
    <w:pPr>
      <w:pStyle w:val="Footer"/>
      <w:jc w:val="center"/>
    </w:pPr>
    <w:r>
      <w:rPr>
        <w:noProof/>
        <w:lang w:val="en-GB" w:eastAsia="en-GB"/>
      </w:rPr>
      <mc:AlternateContent>
        <mc:Choice Requires="wps">
          <w:drawing>
            <wp:anchor distT="0" distB="0" distL="114300" distR="114300" simplePos="0" relativeHeight="251659264" behindDoc="0" locked="0" layoutInCell="1" allowOverlap="1" wp14:anchorId="7B28251A" wp14:editId="4E2453BA">
              <wp:simplePos x="0" y="0"/>
              <wp:positionH relativeFrom="column">
                <wp:posOffset>-152400</wp:posOffset>
              </wp:positionH>
              <wp:positionV relativeFrom="paragraph">
                <wp:posOffset>-123825</wp:posOffset>
              </wp:positionV>
              <wp:extent cx="64865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9.75pt" to="49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buAEAAMUDAAAOAAAAZHJzL2Uyb0RvYy54bWysU8GOEzEMvSPxD1HudKYVW61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" strokecolor="#4579b8 [3044]"/>
          </w:pict>
        </mc:Fallback>
      </mc:AlternateContent>
    </w:r>
    <w:r>
      <w:rPr>
        <w:noProof/>
        <w:lang w:val="en-GB" w:eastAsia="en-GB"/>
      </w:rPr>
      <w:drawing>
        <wp:inline distT="0" distB="0" distL="0" distR="0">
          <wp:extent cx="6150356" cy="64002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footer.png"/>
                  <pic:cNvPicPr/>
                </pic:nvPicPr>
                <pic:blipFill>
                  <a:blip r:embed="rId1">
                    <a:extLst>
                      <a:ext uri="{28A0092B-C50C-407E-A947-70E740481C1C}">
                        <a14:useLocalDpi xmlns:a14="http://schemas.microsoft.com/office/drawing/2010/main" val="0"/>
                      </a:ext>
                    </a:extLst>
                  </a:blip>
                  <a:stretch>
                    <a:fillRect/>
                  </a:stretch>
                </pic:blipFill>
                <pic:spPr>
                  <a:xfrm>
                    <a:off x="0" y="0"/>
                    <a:ext cx="6150356" cy="6400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25" w:rsidRDefault="00463125" w:rsidP="00EE644B">
      <w:pPr>
        <w:spacing w:after="0" w:line="240" w:lineRule="auto"/>
      </w:pPr>
      <w:r>
        <w:separator/>
      </w:r>
    </w:p>
  </w:footnote>
  <w:footnote w:type="continuationSeparator" w:id="0">
    <w:p w:rsidR="00463125" w:rsidRDefault="00463125" w:rsidP="00EE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45" w:rsidRDefault="00513545" w:rsidP="00F20321">
    <w:pPr>
      <w:pStyle w:val="Header"/>
      <w:jc w:val="right"/>
    </w:pPr>
    <w:r>
      <w:rPr>
        <w:noProof/>
        <w:lang w:val="en-GB" w:eastAsia="en-GB"/>
      </w:rPr>
      <w:drawing>
        <wp:inline distT="0" distB="0" distL="0" distR="0">
          <wp:extent cx="2072603" cy="700295"/>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png"/>
                  <pic:cNvPicPr/>
                </pic:nvPicPr>
                <pic:blipFill>
                  <a:blip r:embed="rId1">
                    <a:extLst>
                      <a:ext uri="{28A0092B-C50C-407E-A947-70E740481C1C}">
                        <a14:useLocalDpi xmlns:a14="http://schemas.microsoft.com/office/drawing/2010/main" val="0"/>
                      </a:ext>
                    </a:extLst>
                  </a:blip>
                  <a:stretch>
                    <a:fillRect/>
                  </a:stretch>
                </pic:blipFill>
                <pic:spPr>
                  <a:xfrm>
                    <a:off x="0" y="0"/>
                    <a:ext cx="2075065" cy="7011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DED"/>
    <w:multiLevelType w:val="hybridMultilevel"/>
    <w:tmpl w:val="D0C0EB64"/>
    <w:lvl w:ilvl="0" w:tplc="82E62950">
      <w:start w:val="1"/>
      <w:numFmt w:val="bullet"/>
      <w:lvlText w:val=""/>
      <w:lvlJc w:val="left"/>
      <w:pPr>
        <w:tabs>
          <w:tab w:val="num" w:pos="720"/>
        </w:tabs>
        <w:ind w:left="1134" w:hanging="7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C6EE7"/>
    <w:multiLevelType w:val="multilevel"/>
    <w:tmpl w:val="A25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75D3"/>
    <w:multiLevelType w:val="multilevel"/>
    <w:tmpl w:val="FE48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3453A"/>
    <w:multiLevelType w:val="hybridMultilevel"/>
    <w:tmpl w:val="0AB6633E"/>
    <w:lvl w:ilvl="0" w:tplc="50BEDD90">
      <w:start w:val="1"/>
      <w:numFmt w:val="bullet"/>
      <w:pStyle w:val="Style1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83891"/>
    <w:multiLevelType w:val="hybridMultilevel"/>
    <w:tmpl w:val="2262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4025B"/>
    <w:multiLevelType w:val="hybridMultilevel"/>
    <w:tmpl w:val="046A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E15A28"/>
    <w:multiLevelType w:val="hybridMultilevel"/>
    <w:tmpl w:val="0A5A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B43BB"/>
    <w:multiLevelType w:val="hybridMultilevel"/>
    <w:tmpl w:val="562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70000"/>
    <w:multiLevelType w:val="hybridMultilevel"/>
    <w:tmpl w:val="5102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A1D25"/>
    <w:multiLevelType w:val="hybridMultilevel"/>
    <w:tmpl w:val="779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017D88"/>
    <w:multiLevelType w:val="hybridMultilevel"/>
    <w:tmpl w:val="76BA2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D40F49"/>
    <w:multiLevelType w:val="hybridMultilevel"/>
    <w:tmpl w:val="1DFE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D24C6"/>
    <w:multiLevelType w:val="hybridMultilevel"/>
    <w:tmpl w:val="FCFC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97693"/>
    <w:multiLevelType w:val="multilevel"/>
    <w:tmpl w:val="626E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837C1F"/>
    <w:multiLevelType w:val="hybridMultilevel"/>
    <w:tmpl w:val="E91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41B35"/>
    <w:multiLevelType w:val="multilevel"/>
    <w:tmpl w:val="0AE0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C290E"/>
    <w:multiLevelType w:val="hybridMultilevel"/>
    <w:tmpl w:val="8C0C15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27860852"/>
    <w:multiLevelType w:val="hybridMultilevel"/>
    <w:tmpl w:val="ABBA8A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EC4EDA"/>
    <w:multiLevelType w:val="hybridMultilevel"/>
    <w:tmpl w:val="E6004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CB6341"/>
    <w:multiLevelType w:val="multilevel"/>
    <w:tmpl w:val="F4E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567D7"/>
    <w:multiLevelType w:val="hybridMultilevel"/>
    <w:tmpl w:val="F6C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4A11D3"/>
    <w:multiLevelType w:val="multilevel"/>
    <w:tmpl w:val="1E02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64F29"/>
    <w:multiLevelType w:val="multilevel"/>
    <w:tmpl w:val="16B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21CAF"/>
    <w:multiLevelType w:val="multilevel"/>
    <w:tmpl w:val="176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C11A86"/>
    <w:multiLevelType w:val="multilevel"/>
    <w:tmpl w:val="932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62009"/>
    <w:multiLevelType w:val="multilevel"/>
    <w:tmpl w:val="666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D2566"/>
    <w:multiLevelType w:val="hybridMultilevel"/>
    <w:tmpl w:val="DC682F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6F1637"/>
    <w:multiLevelType w:val="multilevel"/>
    <w:tmpl w:val="EB26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529AB"/>
    <w:multiLevelType w:val="hybridMultilevel"/>
    <w:tmpl w:val="7D80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DE0FB3"/>
    <w:multiLevelType w:val="multilevel"/>
    <w:tmpl w:val="01382EB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0">
    <w:nsid w:val="63FC75CB"/>
    <w:multiLevelType w:val="multilevel"/>
    <w:tmpl w:val="819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9A7CDF"/>
    <w:multiLevelType w:val="multilevel"/>
    <w:tmpl w:val="92F6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703E8"/>
    <w:multiLevelType w:val="hybridMultilevel"/>
    <w:tmpl w:val="EFD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AE7C34"/>
    <w:multiLevelType w:val="hybridMultilevel"/>
    <w:tmpl w:val="63EE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193714"/>
    <w:multiLevelType w:val="multilevel"/>
    <w:tmpl w:val="826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41DC0"/>
    <w:multiLevelType w:val="multilevel"/>
    <w:tmpl w:val="1E5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30D44"/>
    <w:multiLevelType w:val="multilevel"/>
    <w:tmpl w:val="163A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num>
  <w:num w:numId="3">
    <w:abstractNumId w:val="20"/>
  </w:num>
  <w:num w:numId="4">
    <w:abstractNumId w:val="34"/>
  </w:num>
  <w:num w:numId="5">
    <w:abstractNumId w:val="25"/>
  </w:num>
  <w:num w:numId="6">
    <w:abstractNumId w:val="35"/>
  </w:num>
  <w:num w:numId="7">
    <w:abstractNumId w:val="2"/>
  </w:num>
  <w:num w:numId="8">
    <w:abstractNumId w:val="27"/>
  </w:num>
  <w:num w:numId="9">
    <w:abstractNumId w:val="30"/>
  </w:num>
  <w:num w:numId="10">
    <w:abstractNumId w:val="36"/>
  </w:num>
  <w:num w:numId="11">
    <w:abstractNumId w:val="31"/>
  </w:num>
  <w:num w:numId="12">
    <w:abstractNumId w:val="15"/>
  </w:num>
  <w:num w:numId="13">
    <w:abstractNumId w:val="14"/>
  </w:num>
  <w:num w:numId="14">
    <w:abstractNumId w:val="33"/>
  </w:num>
  <w:num w:numId="15">
    <w:abstractNumId w:val="17"/>
  </w:num>
  <w:num w:numId="16">
    <w:abstractNumId w:val="4"/>
  </w:num>
  <w:num w:numId="17">
    <w:abstractNumId w:val="12"/>
  </w:num>
  <w:num w:numId="18">
    <w:abstractNumId w:val="5"/>
  </w:num>
  <w:num w:numId="19">
    <w:abstractNumId w:val="28"/>
  </w:num>
  <w:num w:numId="20">
    <w:abstractNumId w:val="3"/>
  </w:num>
  <w:num w:numId="21">
    <w:abstractNumId w:val="11"/>
  </w:num>
  <w:num w:numId="22">
    <w:abstractNumId w:val="10"/>
  </w:num>
  <w:num w:numId="23">
    <w:abstractNumId w:val="13"/>
  </w:num>
  <w:num w:numId="24">
    <w:abstractNumId w:val="23"/>
  </w:num>
  <w:num w:numId="25">
    <w:abstractNumId w:val="1"/>
  </w:num>
  <w:num w:numId="26">
    <w:abstractNumId w:val="21"/>
  </w:num>
  <w:num w:numId="27">
    <w:abstractNumId w:val="22"/>
  </w:num>
  <w:num w:numId="28">
    <w:abstractNumId w:val="24"/>
  </w:num>
  <w:num w:numId="29">
    <w:abstractNumId w:val="19"/>
  </w:num>
  <w:num w:numId="30">
    <w:abstractNumId w:val="8"/>
  </w:num>
  <w:num w:numId="31">
    <w:abstractNumId w:val="7"/>
  </w:num>
  <w:num w:numId="32">
    <w:abstractNumId w:val="6"/>
  </w:num>
  <w:num w:numId="33">
    <w:abstractNumId w:val="26"/>
  </w:num>
  <w:num w:numId="34">
    <w:abstractNumId w:val="0"/>
  </w:num>
  <w:num w:numId="35">
    <w:abstractNumId w:val="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49">
      <o:colormru v:ext="edit" colors="#fff5c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EB"/>
    <w:rsid w:val="00011791"/>
    <w:rsid w:val="00034BE8"/>
    <w:rsid w:val="0006027F"/>
    <w:rsid w:val="00090FC1"/>
    <w:rsid w:val="00092179"/>
    <w:rsid w:val="000958EC"/>
    <w:rsid w:val="001401CB"/>
    <w:rsid w:val="001405F5"/>
    <w:rsid w:val="00144730"/>
    <w:rsid w:val="00160B1F"/>
    <w:rsid w:val="00166B2F"/>
    <w:rsid w:val="001A4A35"/>
    <w:rsid w:val="001C2214"/>
    <w:rsid w:val="001D6A01"/>
    <w:rsid w:val="001E701B"/>
    <w:rsid w:val="0020621D"/>
    <w:rsid w:val="00240CC7"/>
    <w:rsid w:val="002934C5"/>
    <w:rsid w:val="002A4F97"/>
    <w:rsid w:val="002F4F0B"/>
    <w:rsid w:val="00301BF1"/>
    <w:rsid w:val="00304306"/>
    <w:rsid w:val="0030633E"/>
    <w:rsid w:val="00320903"/>
    <w:rsid w:val="00334F39"/>
    <w:rsid w:val="003709E8"/>
    <w:rsid w:val="0038362F"/>
    <w:rsid w:val="003E2E18"/>
    <w:rsid w:val="00463125"/>
    <w:rsid w:val="00463F31"/>
    <w:rsid w:val="004F1619"/>
    <w:rsid w:val="004F2AC1"/>
    <w:rsid w:val="004F7C14"/>
    <w:rsid w:val="00513545"/>
    <w:rsid w:val="00537FC7"/>
    <w:rsid w:val="005C113C"/>
    <w:rsid w:val="005E19DA"/>
    <w:rsid w:val="00643233"/>
    <w:rsid w:val="00696D5C"/>
    <w:rsid w:val="00721981"/>
    <w:rsid w:val="00733413"/>
    <w:rsid w:val="00757E71"/>
    <w:rsid w:val="00783DE9"/>
    <w:rsid w:val="007B6824"/>
    <w:rsid w:val="00825105"/>
    <w:rsid w:val="00836499"/>
    <w:rsid w:val="008C0DC9"/>
    <w:rsid w:val="008C2C52"/>
    <w:rsid w:val="008C6C6E"/>
    <w:rsid w:val="008D0917"/>
    <w:rsid w:val="009225BD"/>
    <w:rsid w:val="009249AD"/>
    <w:rsid w:val="00927CF2"/>
    <w:rsid w:val="00976043"/>
    <w:rsid w:val="0098464B"/>
    <w:rsid w:val="00990B45"/>
    <w:rsid w:val="00A24DA1"/>
    <w:rsid w:val="00A502AC"/>
    <w:rsid w:val="00A56C99"/>
    <w:rsid w:val="00A96289"/>
    <w:rsid w:val="00AA1AEB"/>
    <w:rsid w:val="00B13EEF"/>
    <w:rsid w:val="00B208FA"/>
    <w:rsid w:val="00B243F8"/>
    <w:rsid w:val="00B348BD"/>
    <w:rsid w:val="00BB170A"/>
    <w:rsid w:val="00BC13E9"/>
    <w:rsid w:val="00BC3486"/>
    <w:rsid w:val="00C35FB4"/>
    <w:rsid w:val="00C74BEB"/>
    <w:rsid w:val="00CD580F"/>
    <w:rsid w:val="00CF31B9"/>
    <w:rsid w:val="00D31E95"/>
    <w:rsid w:val="00D332EA"/>
    <w:rsid w:val="00D43442"/>
    <w:rsid w:val="00D62045"/>
    <w:rsid w:val="00DB2307"/>
    <w:rsid w:val="00DE1BBD"/>
    <w:rsid w:val="00E638EC"/>
    <w:rsid w:val="00E86E27"/>
    <w:rsid w:val="00EE644B"/>
    <w:rsid w:val="00EF7C15"/>
    <w:rsid w:val="00F06F0A"/>
    <w:rsid w:val="00F20321"/>
    <w:rsid w:val="00F913A8"/>
    <w:rsid w:val="00FA5D91"/>
    <w:rsid w:val="00FC7E72"/>
    <w:rsid w:val="00FE2D69"/>
    <w:rsid w:val="00FE5BEF"/>
    <w:rsid w:val="00FF569E"/>
    <w:rsid w:val="00FF59B0"/>
    <w:rsid w:val="00FF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5c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EC"/>
    <w:rPr>
      <w:rFonts w:ascii="Arial" w:hAnsi="Arial"/>
      <w:sz w:val="24"/>
      <w:lang w:val="en"/>
    </w:rPr>
  </w:style>
  <w:style w:type="paragraph" w:styleId="Heading1">
    <w:name w:val="heading 1"/>
    <w:basedOn w:val="Normal"/>
    <w:next w:val="Normal"/>
    <w:link w:val="Heading1Char"/>
    <w:uiPriority w:val="9"/>
    <w:qFormat/>
    <w:rsid w:val="004F1619"/>
    <w:pPr>
      <w:spacing w:before="480" w:after="0"/>
      <w:contextualSpacing/>
      <w:jc w:val="center"/>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3709E8"/>
    <w:pPr>
      <w:keepNext/>
      <w:keepLines/>
      <w:spacing w:before="200" w:after="120" w:line="300" w:lineRule="auto"/>
      <w:outlineLvl w:val="1"/>
    </w:pPr>
    <w:rPr>
      <w:rFonts w:eastAsiaTheme="majorEastAsia" w:cs="Arial"/>
      <w:b/>
      <w:bCs/>
      <w:szCs w:val="24"/>
    </w:rPr>
  </w:style>
  <w:style w:type="paragraph" w:styleId="Heading3">
    <w:name w:val="heading 3"/>
    <w:basedOn w:val="Heading2"/>
    <w:next w:val="Normal"/>
    <w:link w:val="Heading3Char"/>
    <w:uiPriority w:val="9"/>
    <w:unhideWhenUsed/>
    <w:qFormat/>
    <w:rsid w:val="001A4A3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EB"/>
    <w:rPr>
      <w:rFonts w:ascii="Tahoma" w:hAnsi="Tahoma" w:cs="Tahoma"/>
      <w:sz w:val="16"/>
      <w:szCs w:val="16"/>
    </w:rPr>
  </w:style>
  <w:style w:type="character" w:customStyle="1" w:styleId="Heading1Char">
    <w:name w:val="Heading 1 Char"/>
    <w:basedOn w:val="DefaultParagraphFont"/>
    <w:link w:val="Heading1"/>
    <w:uiPriority w:val="9"/>
    <w:rsid w:val="004F1619"/>
    <w:rPr>
      <w:rFonts w:ascii="Arial" w:eastAsiaTheme="majorEastAsia" w:hAnsi="Arial" w:cs="Arial"/>
      <w:b/>
      <w:bCs/>
      <w:sz w:val="28"/>
      <w:szCs w:val="28"/>
    </w:rPr>
  </w:style>
  <w:style w:type="paragraph" w:styleId="ListParagraph">
    <w:name w:val="List Paragraph"/>
    <w:basedOn w:val="Normal"/>
    <w:uiPriority w:val="34"/>
    <w:qFormat/>
    <w:rsid w:val="004F1619"/>
    <w:pPr>
      <w:spacing w:line="300" w:lineRule="auto"/>
      <w:ind w:left="720"/>
      <w:contextualSpacing/>
    </w:pPr>
    <w:rPr>
      <w:rFonts w:asciiTheme="minorHAnsi" w:hAnsiTheme="minorHAnsi"/>
      <w:szCs w:val="24"/>
    </w:rPr>
  </w:style>
  <w:style w:type="character" w:customStyle="1" w:styleId="Heading2Char">
    <w:name w:val="Heading 2 Char"/>
    <w:basedOn w:val="DefaultParagraphFont"/>
    <w:link w:val="Heading2"/>
    <w:uiPriority w:val="9"/>
    <w:rsid w:val="003709E8"/>
    <w:rPr>
      <w:rFonts w:ascii="Arial" w:eastAsiaTheme="majorEastAsia" w:hAnsi="Arial" w:cs="Arial"/>
      <w:b/>
      <w:bCs/>
      <w:sz w:val="24"/>
      <w:szCs w:val="24"/>
      <w:lang w:val="en"/>
    </w:rPr>
  </w:style>
  <w:style w:type="character" w:customStyle="1" w:styleId="Heading3Char">
    <w:name w:val="Heading 3 Char"/>
    <w:basedOn w:val="DefaultParagraphFont"/>
    <w:link w:val="Heading3"/>
    <w:uiPriority w:val="9"/>
    <w:rsid w:val="001A4A35"/>
    <w:rPr>
      <w:rFonts w:ascii="Arial" w:eastAsiaTheme="majorEastAsia" w:hAnsi="Arial" w:cs="Arial"/>
      <w:b/>
      <w:bCs/>
      <w:sz w:val="24"/>
      <w:szCs w:val="24"/>
      <w:lang w:val="en"/>
    </w:rPr>
  </w:style>
  <w:style w:type="character" w:styleId="Hyperlink">
    <w:name w:val="Hyperlink"/>
    <w:basedOn w:val="DefaultParagraphFont"/>
    <w:uiPriority w:val="99"/>
    <w:unhideWhenUsed/>
    <w:rsid w:val="00E638EC"/>
    <w:rPr>
      <w:color w:val="0000FF" w:themeColor="hyperlink"/>
      <w:u w:val="single"/>
    </w:rPr>
  </w:style>
  <w:style w:type="paragraph" w:customStyle="1" w:styleId="Style13">
    <w:name w:val="Style13"/>
    <w:basedOn w:val="Normal"/>
    <w:qFormat/>
    <w:rsid w:val="00092179"/>
    <w:pPr>
      <w:numPr>
        <w:numId w:val="20"/>
      </w:numPr>
      <w:spacing w:after="0" w:line="240" w:lineRule="auto"/>
    </w:pPr>
    <w:rPr>
      <w:rFonts w:eastAsia="SimSun" w:cs="Arial"/>
      <w:lang w:val="en-GB" w:eastAsia="zh-CN"/>
    </w:rPr>
  </w:style>
  <w:style w:type="paragraph" w:customStyle="1" w:styleId="Style11">
    <w:name w:val="Style11"/>
    <w:basedOn w:val="Normal"/>
    <w:qFormat/>
    <w:rsid w:val="004F7C14"/>
    <w:pPr>
      <w:spacing w:after="0" w:line="300" w:lineRule="auto"/>
    </w:pPr>
    <w:rPr>
      <w:rFonts w:eastAsia="SimSun" w:cs="Arial"/>
      <w:lang w:val="en-GB" w:eastAsia="zh-CN"/>
    </w:rPr>
  </w:style>
  <w:style w:type="character" w:styleId="FollowedHyperlink">
    <w:name w:val="FollowedHyperlink"/>
    <w:basedOn w:val="DefaultParagraphFont"/>
    <w:uiPriority w:val="99"/>
    <w:semiHidden/>
    <w:unhideWhenUsed/>
    <w:rsid w:val="008C0DC9"/>
    <w:rPr>
      <w:color w:val="800080" w:themeColor="followedHyperlink"/>
      <w:u w:val="single"/>
    </w:rPr>
  </w:style>
  <w:style w:type="paragraph" w:styleId="Header">
    <w:name w:val="header"/>
    <w:basedOn w:val="Normal"/>
    <w:link w:val="HeaderChar"/>
    <w:uiPriority w:val="99"/>
    <w:unhideWhenUsed/>
    <w:rsid w:val="00EE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4B"/>
    <w:rPr>
      <w:rFonts w:ascii="Arial" w:hAnsi="Arial"/>
      <w:sz w:val="24"/>
      <w:lang w:val="en"/>
    </w:rPr>
  </w:style>
  <w:style w:type="paragraph" w:styleId="Footer">
    <w:name w:val="footer"/>
    <w:basedOn w:val="Normal"/>
    <w:link w:val="FooterChar"/>
    <w:uiPriority w:val="99"/>
    <w:unhideWhenUsed/>
    <w:rsid w:val="00EE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4B"/>
    <w:rPr>
      <w:rFonts w:ascii="Arial" w:hAnsi="Arial"/>
      <w:sz w:val="24"/>
      <w:lang w:val="en"/>
    </w:rPr>
  </w:style>
  <w:style w:type="paragraph" w:styleId="TOCHeading">
    <w:name w:val="TOC Heading"/>
    <w:basedOn w:val="Heading1"/>
    <w:next w:val="Normal"/>
    <w:uiPriority w:val="39"/>
    <w:unhideWhenUsed/>
    <w:qFormat/>
    <w:rsid w:val="00EE644B"/>
    <w:pPr>
      <w:keepNext/>
      <w:keepLines/>
      <w:contextualSpacing w:val="0"/>
      <w:jc w:val="left"/>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96289"/>
    <w:pPr>
      <w:tabs>
        <w:tab w:val="right" w:leader="dot" w:pos="9736"/>
      </w:tabs>
      <w:spacing w:after="100"/>
    </w:pPr>
    <w:rPr>
      <w:b/>
      <w:noProof/>
      <w:lang w:val="en-GB"/>
    </w:rPr>
  </w:style>
  <w:style w:type="paragraph" w:styleId="TOC2">
    <w:name w:val="toc 2"/>
    <w:basedOn w:val="Normal"/>
    <w:next w:val="Normal"/>
    <w:autoRedefine/>
    <w:uiPriority w:val="39"/>
    <w:unhideWhenUsed/>
    <w:rsid w:val="00EE644B"/>
    <w:pPr>
      <w:spacing w:after="100"/>
      <w:ind w:left="240"/>
    </w:pPr>
  </w:style>
  <w:style w:type="paragraph" w:styleId="TOC3">
    <w:name w:val="toc 3"/>
    <w:basedOn w:val="Normal"/>
    <w:next w:val="Normal"/>
    <w:autoRedefine/>
    <w:uiPriority w:val="39"/>
    <w:unhideWhenUsed/>
    <w:rsid w:val="00EE644B"/>
    <w:pPr>
      <w:spacing w:after="100"/>
      <w:ind w:left="480"/>
    </w:pPr>
  </w:style>
  <w:style w:type="paragraph" w:styleId="NormalWeb">
    <w:name w:val="Normal (Web)"/>
    <w:basedOn w:val="Normal"/>
    <w:uiPriority w:val="99"/>
    <w:semiHidden/>
    <w:unhideWhenUsed/>
    <w:rsid w:val="00CD580F"/>
    <w:rPr>
      <w:rFonts w:ascii="Times New Roman" w:hAnsi="Times New Roman" w:cs="Times New Roman"/>
      <w:szCs w:val="24"/>
    </w:rPr>
  </w:style>
  <w:style w:type="character" w:styleId="CommentReference">
    <w:name w:val="annotation reference"/>
    <w:basedOn w:val="DefaultParagraphFont"/>
    <w:uiPriority w:val="99"/>
    <w:semiHidden/>
    <w:unhideWhenUsed/>
    <w:rsid w:val="007B6824"/>
    <w:rPr>
      <w:sz w:val="16"/>
      <w:szCs w:val="16"/>
    </w:rPr>
  </w:style>
  <w:style w:type="paragraph" w:styleId="CommentText">
    <w:name w:val="annotation text"/>
    <w:basedOn w:val="Normal"/>
    <w:link w:val="CommentTextChar"/>
    <w:uiPriority w:val="99"/>
    <w:semiHidden/>
    <w:unhideWhenUsed/>
    <w:rsid w:val="007B6824"/>
    <w:pPr>
      <w:spacing w:line="240" w:lineRule="auto"/>
    </w:pPr>
    <w:rPr>
      <w:sz w:val="20"/>
      <w:szCs w:val="20"/>
    </w:rPr>
  </w:style>
  <w:style w:type="character" w:customStyle="1" w:styleId="CommentTextChar">
    <w:name w:val="Comment Text Char"/>
    <w:basedOn w:val="DefaultParagraphFont"/>
    <w:link w:val="CommentText"/>
    <w:uiPriority w:val="99"/>
    <w:semiHidden/>
    <w:rsid w:val="007B6824"/>
    <w:rPr>
      <w:rFonts w:ascii="Arial" w:hAnsi="Arial"/>
      <w:sz w:val="20"/>
      <w:szCs w:val="20"/>
      <w:lang w:val="en"/>
    </w:rPr>
  </w:style>
  <w:style w:type="paragraph" w:styleId="CommentSubject">
    <w:name w:val="annotation subject"/>
    <w:basedOn w:val="CommentText"/>
    <w:next w:val="CommentText"/>
    <w:link w:val="CommentSubjectChar"/>
    <w:uiPriority w:val="99"/>
    <w:semiHidden/>
    <w:unhideWhenUsed/>
    <w:rsid w:val="007B6824"/>
    <w:rPr>
      <w:b/>
      <w:bCs/>
    </w:rPr>
  </w:style>
  <w:style w:type="character" w:customStyle="1" w:styleId="CommentSubjectChar">
    <w:name w:val="Comment Subject Char"/>
    <w:basedOn w:val="CommentTextChar"/>
    <w:link w:val="CommentSubject"/>
    <w:uiPriority w:val="99"/>
    <w:semiHidden/>
    <w:rsid w:val="007B6824"/>
    <w:rPr>
      <w:rFonts w:ascii="Arial" w:hAnsi="Arial"/>
      <w:b/>
      <w:bCs/>
      <w:sz w:val="20"/>
      <w:szCs w:val="2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EC"/>
    <w:rPr>
      <w:rFonts w:ascii="Arial" w:hAnsi="Arial"/>
      <w:sz w:val="24"/>
      <w:lang w:val="en"/>
    </w:rPr>
  </w:style>
  <w:style w:type="paragraph" w:styleId="Heading1">
    <w:name w:val="heading 1"/>
    <w:basedOn w:val="Normal"/>
    <w:next w:val="Normal"/>
    <w:link w:val="Heading1Char"/>
    <w:uiPriority w:val="9"/>
    <w:qFormat/>
    <w:rsid w:val="004F1619"/>
    <w:pPr>
      <w:spacing w:before="480" w:after="0"/>
      <w:contextualSpacing/>
      <w:jc w:val="center"/>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3709E8"/>
    <w:pPr>
      <w:keepNext/>
      <w:keepLines/>
      <w:spacing w:before="200" w:after="120" w:line="300" w:lineRule="auto"/>
      <w:outlineLvl w:val="1"/>
    </w:pPr>
    <w:rPr>
      <w:rFonts w:eastAsiaTheme="majorEastAsia" w:cs="Arial"/>
      <w:b/>
      <w:bCs/>
      <w:szCs w:val="24"/>
    </w:rPr>
  </w:style>
  <w:style w:type="paragraph" w:styleId="Heading3">
    <w:name w:val="heading 3"/>
    <w:basedOn w:val="Heading2"/>
    <w:next w:val="Normal"/>
    <w:link w:val="Heading3Char"/>
    <w:uiPriority w:val="9"/>
    <w:unhideWhenUsed/>
    <w:qFormat/>
    <w:rsid w:val="001A4A3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EB"/>
    <w:rPr>
      <w:rFonts w:ascii="Tahoma" w:hAnsi="Tahoma" w:cs="Tahoma"/>
      <w:sz w:val="16"/>
      <w:szCs w:val="16"/>
    </w:rPr>
  </w:style>
  <w:style w:type="character" w:customStyle="1" w:styleId="Heading1Char">
    <w:name w:val="Heading 1 Char"/>
    <w:basedOn w:val="DefaultParagraphFont"/>
    <w:link w:val="Heading1"/>
    <w:uiPriority w:val="9"/>
    <w:rsid w:val="004F1619"/>
    <w:rPr>
      <w:rFonts w:ascii="Arial" w:eastAsiaTheme="majorEastAsia" w:hAnsi="Arial" w:cs="Arial"/>
      <w:b/>
      <w:bCs/>
      <w:sz w:val="28"/>
      <w:szCs w:val="28"/>
    </w:rPr>
  </w:style>
  <w:style w:type="paragraph" w:styleId="ListParagraph">
    <w:name w:val="List Paragraph"/>
    <w:basedOn w:val="Normal"/>
    <w:uiPriority w:val="34"/>
    <w:qFormat/>
    <w:rsid w:val="004F1619"/>
    <w:pPr>
      <w:spacing w:line="300" w:lineRule="auto"/>
      <w:ind w:left="720"/>
      <w:contextualSpacing/>
    </w:pPr>
    <w:rPr>
      <w:rFonts w:asciiTheme="minorHAnsi" w:hAnsiTheme="minorHAnsi"/>
      <w:szCs w:val="24"/>
    </w:rPr>
  </w:style>
  <w:style w:type="character" w:customStyle="1" w:styleId="Heading2Char">
    <w:name w:val="Heading 2 Char"/>
    <w:basedOn w:val="DefaultParagraphFont"/>
    <w:link w:val="Heading2"/>
    <w:uiPriority w:val="9"/>
    <w:rsid w:val="003709E8"/>
    <w:rPr>
      <w:rFonts w:ascii="Arial" w:eastAsiaTheme="majorEastAsia" w:hAnsi="Arial" w:cs="Arial"/>
      <w:b/>
      <w:bCs/>
      <w:sz w:val="24"/>
      <w:szCs w:val="24"/>
      <w:lang w:val="en"/>
    </w:rPr>
  </w:style>
  <w:style w:type="character" w:customStyle="1" w:styleId="Heading3Char">
    <w:name w:val="Heading 3 Char"/>
    <w:basedOn w:val="DefaultParagraphFont"/>
    <w:link w:val="Heading3"/>
    <w:uiPriority w:val="9"/>
    <w:rsid w:val="001A4A35"/>
    <w:rPr>
      <w:rFonts w:ascii="Arial" w:eastAsiaTheme="majorEastAsia" w:hAnsi="Arial" w:cs="Arial"/>
      <w:b/>
      <w:bCs/>
      <w:sz w:val="24"/>
      <w:szCs w:val="24"/>
      <w:lang w:val="en"/>
    </w:rPr>
  </w:style>
  <w:style w:type="character" w:styleId="Hyperlink">
    <w:name w:val="Hyperlink"/>
    <w:basedOn w:val="DefaultParagraphFont"/>
    <w:uiPriority w:val="99"/>
    <w:unhideWhenUsed/>
    <w:rsid w:val="00E638EC"/>
    <w:rPr>
      <w:color w:val="0000FF" w:themeColor="hyperlink"/>
      <w:u w:val="single"/>
    </w:rPr>
  </w:style>
  <w:style w:type="paragraph" w:customStyle="1" w:styleId="Style13">
    <w:name w:val="Style13"/>
    <w:basedOn w:val="Normal"/>
    <w:qFormat/>
    <w:rsid w:val="00092179"/>
    <w:pPr>
      <w:numPr>
        <w:numId w:val="20"/>
      </w:numPr>
      <w:spacing w:after="0" w:line="240" w:lineRule="auto"/>
    </w:pPr>
    <w:rPr>
      <w:rFonts w:eastAsia="SimSun" w:cs="Arial"/>
      <w:lang w:val="en-GB" w:eastAsia="zh-CN"/>
    </w:rPr>
  </w:style>
  <w:style w:type="paragraph" w:customStyle="1" w:styleId="Style11">
    <w:name w:val="Style11"/>
    <w:basedOn w:val="Normal"/>
    <w:qFormat/>
    <w:rsid w:val="004F7C14"/>
    <w:pPr>
      <w:spacing w:after="0" w:line="300" w:lineRule="auto"/>
    </w:pPr>
    <w:rPr>
      <w:rFonts w:eastAsia="SimSun" w:cs="Arial"/>
      <w:lang w:val="en-GB" w:eastAsia="zh-CN"/>
    </w:rPr>
  </w:style>
  <w:style w:type="character" w:styleId="FollowedHyperlink">
    <w:name w:val="FollowedHyperlink"/>
    <w:basedOn w:val="DefaultParagraphFont"/>
    <w:uiPriority w:val="99"/>
    <w:semiHidden/>
    <w:unhideWhenUsed/>
    <w:rsid w:val="008C0DC9"/>
    <w:rPr>
      <w:color w:val="800080" w:themeColor="followedHyperlink"/>
      <w:u w:val="single"/>
    </w:rPr>
  </w:style>
  <w:style w:type="paragraph" w:styleId="Header">
    <w:name w:val="header"/>
    <w:basedOn w:val="Normal"/>
    <w:link w:val="HeaderChar"/>
    <w:uiPriority w:val="99"/>
    <w:unhideWhenUsed/>
    <w:rsid w:val="00EE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4B"/>
    <w:rPr>
      <w:rFonts w:ascii="Arial" w:hAnsi="Arial"/>
      <w:sz w:val="24"/>
      <w:lang w:val="en"/>
    </w:rPr>
  </w:style>
  <w:style w:type="paragraph" w:styleId="Footer">
    <w:name w:val="footer"/>
    <w:basedOn w:val="Normal"/>
    <w:link w:val="FooterChar"/>
    <w:uiPriority w:val="99"/>
    <w:unhideWhenUsed/>
    <w:rsid w:val="00EE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4B"/>
    <w:rPr>
      <w:rFonts w:ascii="Arial" w:hAnsi="Arial"/>
      <w:sz w:val="24"/>
      <w:lang w:val="en"/>
    </w:rPr>
  </w:style>
  <w:style w:type="paragraph" w:styleId="TOCHeading">
    <w:name w:val="TOC Heading"/>
    <w:basedOn w:val="Heading1"/>
    <w:next w:val="Normal"/>
    <w:uiPriority w:val="39"/>
    <w:unhideWhenUsed/>
    <w:qFormat/>
    <w:rsid w:val="00EE644B"/>
    <w:pPr>
      <w:keepNext/>
      <w:keepLines/>
      <w:contextualSpacing w:val="0"/>
      <w:jc w:val="left"/>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96289"/>
    <w:pPr>
      <w:tabs>
        <w:tab w:val="right" w:leader="dot" w:pos="9736"/>
      </w:tabs>
      <w:spacing w:after="100"/>
    </w:pPr>
    <w:rPr>
      <w:b/>
      <w:noProof/>
      <w:lang w:val="en-GB"/>
    </w:rPr>
  </w:style>
  <w:style w:type="paragraph" w:styleId="TOC2">
    <w:name w:val="toc 2"/>
    <w:basedOn w:val="Normal"/>
    <w:next w:val="Normal"/>
    <w:autoRedefine/>
    <w:uiPriority w:val="39"/>
    <w:unhideWhenUsed/>
    <w:rsid w:val="00EE644B"/>
    <w:pPr>
      <w:spacing w:after="100"/>
      <w:ind w:left="240"/>
    </w:pPr>
  </w:style>
  <w:style w:type="paragraph" w:styleId="TOC3">
    <w:name w:val="toc 3"/>
    <w:basedOn w:val="Normal"/>
    <w:next w:val="Normal"/>
    <w:autoRedefine/>
    <w:uiPriority w:val="39"/>
    <w:unhideWhenUsed/>
    <w:rsid w:val="00EE644B"/>
    <w:pPr>
      <w:spacing w:after="100"/>
      <w:ind w:left="480"/>
    </w:pPr>
  </w:style>
  <w:style w:type="paragraph" w:styleId="NormalWeb">
    <w:name w:val="Normal (Web)"/>
    <w:basedOn w:val="Normal"/>
    <w:uiPriority w:val="99"/>
    <w:semiHidden/>
    <w:unhideWhenUsed/>
    <w:rsid w:val="00CD580F"/>
    <w:rPr>
      <w:rFonts w:ascii="Times New Roman" w:hAnsi="Times New Roman" w:cs="Times New Roman"/>
      <w:szCs w:val="24"/>
    </w:rPr>
  </w:style>
  <w:style w:type="character" w:styleId="CommentReference">
    <w:name w:val="annotation reference"/>
    <w:basedOn w:val="DefaultParagraphFont"/>
    <w:uiPriority w:val="99"/>
    <w:semiHidden/>
    <w:unhideWhenUsed/>
    <w:rsid w:val="007B6824"/>
    <w:rPr>
      <w:sz w:val="16"/>
      <w:szCs w:val="16"/>
    </w:rPr>
  </w:style>
  <w:style w:type="paragraph" w:styleId="CommentText">
    <w:name w:val="annotation text"/>
    <w:basedOn w:val="Normal"/>
    <w:link w:val="CommentTextChar"/>
    <w:uiPriority w:val="99"/>
    <w:semiHidden/>
    <w:unhideWhenUsed/>
    <w:rsid w:val="007B6824"/>
    <w:pPr>
      <w:spacing w:line="240" w:lineRule="auto"/>
    </w:pPr>
    <w:rPr>
      <w:sz w:val="20"/>
      <w:szCs w:val="20"/>
    </w:rPr>
  </w:style>
  <w:style w:type="character" w:customStyle="1" w:styleId="CommentTextChar">
    <w:name w:val="Comment Text Char"/>
    <w:basedOn w:val="DefaultParagraphFont"/>
    <w:link w:val="CommentText"/>
    <w:uiPriority w:val="99"/>
    <w:semiHidden/>
    <w:rsid w:val="007B6824"/>
    <w:rPr>
      <w:rFonts w:ascii="Arial" w:hAnsi="Arial"/>
      <w:sz w:val="20"/>
      <w:szCs w:val="20"/>
      <w:lang w:val="en"/>
    </w:rPr>
  </w:style>
  <w:style w:type="paragraph" w:styleId="CommentSubject">
    <w:name w:val="annotation subject"/>
    <w:basedOn w:val="CommentText"/>
    <w:next w:val="CommentText"/>
    <w:link w:val="CommentSubjectChar"/>
    <w:uiPriority w:val="99"/>
    <w:semiHidden/>
    <w:unhideWhenUsed/>
    <w:rsid w:val="007B6824"/>
    <w:rPr>
      <w:b/>
      <w:bCs/>
    </w:rPr>
  </w:style>
  <w:style w:type="character" w:customStyle="1" w:styleId="CommentSubjectChar">
    <w:name w:val="Comment Subject Char"/>
    <w:basedOn w:val="CommentTextChar"/>
    <w:link w:val="CommentSubject"/>
    <w:uiPriority w:val="99"/>
    <w:semiHidden/>
    <w:rsid w:val="007B6824"/>
    <w:rPr>
      <w:rFonts w:ascii="Arial" w:hAnsi="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2">
      <w:bodyDiv w:val="1"/>
      <w:marLeft w:val="0"/>
      <w:marRight w:val="0"/>
      <w:marTop w:val="0"/>
      <w:marBottom w:val="0"/>
      <w:divBdr>
        <w:top w:val="none" w:sz="0" w:space="0" w:color="auto"/>
        <w:left w:val="none" w:sz="0" w:space="0" w:color="auto"/>
        <w:bottom w:val="none" w:sz="0" w:space="0" w:color="auto"/>
        <w:right w:val="none" w:sz="0" w:space="0" w:color="auto"/>
      </w:divBdr>
    </w:div>
    <w:div w:id="86080339">
      <w:bodyDiv w:val="1"/>
      <w:marLeft w:val="0"/>
      <w:marRight w:val="0"/>
      <w:marTop w:val="0"/>
      <w:marBottom w:val="0"/>
      <w:divBdr>
        <w:top w:val="none" w:sz="0" w:space="0" w:color="auto"/>
        <w:left w:val="none" w:sz="0" w:space="0" w:color="auto"/>
        <w:bottom w:val="none" w:sz="0" w:space="0" w:color="auto"/>
        <w:right w:val="none" w:sz="0" w:space="0" w:color="auto"/>
      </w:divBdr>
    </w:div>
    <w:div w:id="449589388">
      <w:bodyDiv w:val="1"/>
      <w:marLeft w:val="0"/>
      <w:marRight w:val="0"/>
      <w:marTop w:val="0"/>
      <w:marBottom w:val="0"/>
      <w:divBdr>
        <w:top w:val="none" w:sz="0" w:space="0" w:color="auto"/>
        <w:left w:val="none" w:sz="0" w:space="0" w:color="auto"/>
        <w:bottom w:val="none" w:sz="0" w:space="0" w:color="auto"/>
        <w:right w:val="none" w:sz="0" w:space="0" w:color="auto"/>
      </w:divBdr>
    </w:div>
    <w:div w:id="453862663">
      <w:bodyDiv w:val="1"/>
      <w:marLeft w:val="0"/>
      <w:marRight w:val="0"/>
      <w:marTop w:val="0"/>
      <w:marBottom w:val="0"/>
      <w:divBdr>
        <w:top w:val="none" w:sz="0" w:space="0" w:color="auto"/>
        <w:left w:val="none" w:sz="0" w:space="0" w:color="auto"/>
        <w:bottom w:val="none" w:sz="0" w:space="0" w:color="auto"/>
        <w:right w:val="none" w:sz="0" w:space="0" w:color="auto"/>
      </w:divBdr>
    </w:div>
    <w:div w:id="925769741">
      <w:bodyDiv w:val="1"/>
      <w:marLeft w:val="0"/>
      <w:marRight w:val="0"/>
      <w:marTop w:val="0"/>
      <w:marBottom w:val="0"/>
      <w:divBdr>
        <w:top w:val="none" w:sz="0" w:space="0" w:color="auto"/>
        <w:left w:val="none" w:sz="0" w:space="0" w:color="auto"/>
        <w:bottom w:val="none" w:sz="0" w:space="0" w:color="auto"/>
        <w:right w:val="none" w:sz="0" w:space="0" w:color="auto"/>
      </w:divBdr>
    </w:div>
    <w:div w:id="1256135489">
      <w:bodyDiv w:val="1"/>
      <w:marLeft w:val="0"/>
      <w:marRight w:val="0"/>
      <w:marTop w:val="0"/>
      <w:marBottom w:val="0"/>
      <w:divBdr>
        <w:top w:val="none" w:sz="0" w:space="0" w:color="auto"/>
        <w:left w:val="none" w:sz="0" w:space="0" w:color="auto"/>
        <w:bottom w:val="none" w:sz="0" w:space="0" w:color="auto"/>
        <w:right w:val="none" w:sz="0" w:space="0" w:color="auto"/>
      </w:divBdr>
    </w:div>
    <w:div w:id="16663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yslexic.org.uk" TargetMode="External"/><Relationship Id="rId18" Type="http://schemas.openxmlformats.org/officeDocument/2006/relationships/hyperlink" Target="http://www.unitsofsound.net/index.html" TargetMode="External"/><Relationship Id="rId26" Type="http://schemas.openxmlformats.org/officeDocument/2006/relationships/hyperlink" Target="http://www.readsuccessfully.com/" TargetMode="External"/><Relationship Id="rId39" Type="http://schemas.openxmlformats.org/officeDocument/2006/relationships/hyperlink" Target="http://www.crossboweducation.com" TargetMode="External"/><Relationship Id="rId21" Type="http://schemas.openxmlformats.org/officeDocument/2006/relationships/hyperlink" Target="http://www.toe-by-toe.co.uk/" TargetMode="External"/><Relationship Id="rId34" Type="http://schemas.openxmlformats.org/officeDocument/2006/relationships/hyperlink" Target="http://www.quickreads.co.uk" TargetMode="External"/><Relationship Id="rId42" Type="http://schemas.openxmlformats.org/officeDocument/2006/relationships/hyperlink" Target="http://www.senbooks.co.uk" TargetMode="External"/><Relationship Id="rId47" Type="http://schemas.openxmlformats.org/officeDocument/2006/relationships/hyperlink" Target="http://bdatech.org/what-technology/mindmaps/" TargetMode="External"/><Relationship Id="rId50" Type="http://schemas.openxmlformats.org/officeDocument/2006/relationships/hyperlink" Target="http://www.rnib.org.uk/livingwithsightloss/reading/how/ebooks/accessibility/Pages/ebook-accessibility.aspx" TargetMode="External"/><Relationship Id="rId55" Type="http://schemas.openxmlformats.org/officeDocument/2006/relationships/hyperlink" Target="http://www.gl-assessment.co.uk" TargetMode="External"/><Relationship Id="rId63" Type="http://schemas.openxmlformats.org/officeDocument/2006/relationships/hyperlink" Target="http://www.youtube.com/watch?v=zDBT8yhY-8Y" TargetMode="External"/><Relationship Id="rId68" Type="http://schemas.openxmlformats.org/officeDocument/2006/relationships/hyperlink" Target="http://www.thecommunicationtrust.org.uk"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autism.org.uk" TargetMode="External"/><Relationship Id="rId2" Type="http://schemas.openxmlformats.org/officeDocument/2006/relationships/numbering" Target="numbering.xml"/><Relationship Id="rId16" Type="http://schemas.openxmlformats.org/officeDocument/2006/relationships/hyperlink" Target="http://www.dyslexiaactionshop.co.uk" TargetMode="External"/><Relationship Id="rId29" Type="http://schemas.openxmlformats.org/officeDocument/2006/relationships/hyperlink" Target="http://www.brownandbrownpublishing.co.uk/readerswithexercises.htm" TargetMode="External"/><Relationship Id="rId11" Type="http://schemas.openxmlformats.org/officeDocument/2006/relationships/hyperlink" Target="http://www.s4clp.org" TargetMode="External"/><Relationship Id="rId24" Type="http://schemas.openxmlformats.org/officeDocument/2006/relationships/hyperlink" Target="http://www.dyslexiaactionshop.co.uk/stiledyslexia.html" TargetMode="External"/><Relationship Id="rId32" Type="http://schemas.openxmlformats.org/officeDocument/2006/relationships/hyperlink" Target="http://www.barringtonstoke.co.uk" TargetMode="External"/><Relationship Id="rId37" Type="http://schemas.openxmlformats.org/officeDocument/2006/relationships/hyperlink" Target="http://www.dyslexiaactionshop.co.uk/" TargetMode="External"/><Relationship Id="rId40" Type="http://schemas.openxmlformats.org/officeDocument/2006/relationships/hyperlink" Target="http://www.thedyslexiashop.co.uk" TargetMode="External"/><Relationship Id="rId45" Type="http://schemas.openxmlformats.org/officeDocument/2006/relationships/hyperlink" Target="http://www.bdatech.org" TargetMode="External"/><Relationship Id="rId53" Type="http://schemas.openxmlformats.org/officeDocument/2006/relationships/hyperlink" Target="http://www.spot-your-potential.com/index.htm" TargetMode="External"/><Relationship Id="rId58" Type="http://schemas.openxmlformats.org/officeDocument/2006/relationships/hyperlink" Target="http://www.dyslexia-malvern.co.uk/docs/justice/Releasing%20Potential.pdf" TargetMode="External"/><Relationship Id="rId66" Type="http://schemas.openxmlformats.org/officeDocument/2006/relationships/hyperlink" Target="http://www.dyslexiaaction.org.uk"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ntencetrouble.info/film" TargetMode="External"/><Relationship Id="rId23" Type="http://schemas.openxmlformats.org/officeDocument/2006/relationships/hyperlink" Target="http://www.wordwasp.com/order-online/hornet.html" TargetMode="External"/><Relationship Id="rId28" Type="http://schemas.openxmlformats.org/officeDocument/2006/relationships/hyperlink" Target="http://books.google.co.uk/books/about/Spell_It_Yourself.html?id=-gVcGQAACAAJ" TargetMode="External"/><Relationship Id="rId36" Type="http://schemas.openxmlformats.org/officeDocument/2006/relationships/hyperlink" Target="http://www.bdastore.org.uk" TargetMode="External"/><Relationship Id="rId49" Type="http://schemas.openxmlformats.org/officeDocument/2006/relationships/hyperlink" Target="http://www.bbc.co.uk/accessibility/guides/change_colours/computer/" TargetMode="External"/><Relationship Id="rId57" Type="http://schemas.openxmlformats.org/officeDocument/2006/relationships/hyperlink" Target="http://www.bdastore.org.uk" TargetMode="External"/><Relationship Id="rId61" Type="http://schemas.openxmlformats.org/officeDocument/2006/relationships/hyperlink" Target="http://www.youtube.com/watch?v=GPhV9SyVmwA" TargetMode="External"/><Relationship Id="rId10" Type="http://schemas.openxmlformats.org/officeDocument/2006/relationships/hyperlink" Target="http://gunning-fog-index.com/" TargetMode="External"/><Relationship Id="rId19" Type="http://schemas.openxmlformats.org/officeDocument/2006/relationships/hyperlink" Target="http://www.nessy.com/" TargetMode="External"/><Relationship Id="rId31" Type="http://schemas.openxmlformats.org/officeDocument/2006/relationships/hyperlink" Target="http://www.gatehousebooks.co.uk/reading-books/beginner-readers/" TargetMode="External"/><Relationship Id="rId44" Type="http://schemas.openxmlformats.org/officeDocument/2006/relationships/hyperlink" Target="http://bdatech.org" TargetMode="External"/><Relationship Id="rId52" Type="http://schemas.openxmlformats.org/officeDocument/2006/relationships/hyperlink" Target="http://www.workingwithdyslexia.com/are-you-dyslexic/" TargetMode="External"/><Relationship Id="rId60" Type="http://schemas.openxmlformats.org/officeDocument/2006/relationships/hyperlink" Target="http://www.sentencetrouble.info/images/resources/Sentence%20Trouble.pdf" TargetMode="External"/><Relationship Id="rId65" Type="http://schemas.openxmlformats.org/officeDocument/2006/relationships/hyperlink" Target="http://www.bdadyslexia.org.uk" TargetMode="External"/><Relationship Id="rId73" Type="http://schemas.openxmlformats.org/officeDocument/2006/relationships/hyperlink" Target="http://www.shannontrust.org.uk/"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lpwithtalking.com/speech-issues/dyslexia" TargetMode="External"/><Relationship Id="rId14" Type="http://schemas.openxmlformats.org/officeDocument/2006/relationships/hyperlink" Target="http://www.essex.ac.uk/psychology/overlays" TargetMode="External"/><Relationship Id="rId22" Type="http://schemas.openxmlformats.org/officeDocument/2006/relationships/hyperlink" Target="http://www.wordwasp.com/" TargetMode="External"/><Relationship Id="rId27" Type="http://schemas.openxmlformats.org/officeDocument/2006/relationships/hyperlink" Target="http://www.thedyslexiashop.co.uk/a-c-e-spelling-dictionary-3rd-edition.html" TargetMode="External"/><Relationship Id="rId30" Type="http://schemas.openxmlformats.org/officeDocument/2006/relationships/hyperlink" Target="http://www.strideahead.co.uk/strideahead/strideahead.htm" TargetMode="External"/><Relationship Id="rId35" Type="http://schemas.openxmlformats.org/officeDocument/2006/relationships/hyperlink" Target="http://www.bdatech.org" TargetMode="External"/><Relationship Id="rId43" Type="http://schemas.openxmlformats.org/officeDocument/2006/relationships/hyperlink" Target="http://www.dyslexic.com." TargetMode="External"/><Relationship Id="rId48" Type="http://schemas.openxmlformats.org/officeDocument/2006/relationships/hyperlink" Target="http://bdatech.org/what-technology/speech-recognition/" TargetMode="External"/><Relationship Id="rId56" Type="http://schemas.openxmlformats.org/officeDocument/2006/relationships/hyperlink" Target="http://www.bdatech.org" TargetMode="External"/><Relationship Id="rId64" Type="http://schemas.openxmlformats.org/officeDocument/2006/relationships/hyperlink" Target="http://www.dyslexia-spldtrust.org.uk" TargetMode="External"/><Relationship Id="rId69" Type="http://schemas.openxmlformats.org/officeDocument/2006/relationships/hyperlink" Target="http://www.addiss.co.uk"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dadyslexia.org.uk/files/Adult%20Checklist.pdf" TargetMode="External"/><Relationship Id="rId72" Type="http://schemas.openxmlformats.org/officeDocument/2006/relationships/hyperlink" Target="http://www.patoss-dyslexia.org.uk" TargetMode="External"/><Relationship Id="rId3" Type="http://schemas.openxmlformats.org/officeDocument/2006/relationships/styles" Target="styles.xml"/><Relationship Id="rId12" Type="http://schemas.openxmlformats.org/officeDocument/2006/relationships/hyperlink" Target="http://www.bdadyslexia.org.uk/membership/directories/lda-directory.html" TargetMode="External"/><Relationship Id="rId17" Type="http://schemas.openxmlformats.org/officeDocument/2006/relationships/hyperlink" Target="http://www.lexialearning.com/mylexia/indexUK.html" TargetMode="External"/><Relationship Id="rId25" Type="http://schemas.openxmlformats.org/officeDocument/2006/relationships/hyperlink" Target="http://www.gamzuk.com/index.htm" TargetMode="External"/><Relationship Id="rId33" Type="http://schemas.openxmlformats.org/officeDocument/2006/relationships/hyperlink" Target="http://www.ransom.co.uk/BoffinBoy.html" TargetMode="External"/><Relationship Id="rId38" Type="http://schemas.openxmlformats.org/officeDocument/2006/relationships/hyperlink" Target="http://thedyslexiabookshop.com/" TargetMode="External"/><Relationship Id="rId46" Type="http://schemas.openxmlformats.org/officeDocument/2006/relationships/hyperlink" Target="http://bdatech.org/what-technology/text-to-speech/" TargetMode="External"/><Relationship Id="rId59" Type="http://schemas.openxmlformats.org/officeDocument/2006/relationships/hyperlink" Target="http://www.dyslexia-malvern.co.uk/docs/justice/Resources%20for%20justice%20sector%20staff%20-%20Kiwis%20for%20young%20people.pdf" TargetMode="External"/><Relationship Id="rId67" Type="http://schemas.openxmlformats.org/officeDocument/2006/relationships/hyperlink" Target="http://www.arkellcentre.org.uk" TargetMode="External"/><Relationship Id="rId20" Type="http://schemas.openxmlformats.org/officeDocument/2006/relationships/hyperlink" Target="http://www.wordshark.co.uk/wordshark.aspx" TargetMode="External"/><Relationship Id="rId41" Type="http://schemas.openxmlformats.org/officeDocument/2006/relationships/hyperlink" Target="http://www.ldalearning.com" TargetMode="External"/><Relationship Id="rId54" Type="http://schemas.openxmlformats.org/officeDocument/2006/relationships/hyperlink" Target="http://www.lucid-research.com" TargetMode="External"/><Relationship Id="rId62" Type="http://schemas.openxmlformats.org/officeDocument/2006/relationships/hyperlink" Target="http://www.sentencetrouble.info/film" TargetMode="External"/><Relationship Id="rId70" Type="http://schemas.openxmlformats.org/officeDocument/2006/relationships/hyperlink" Target="http://www.dyspraxiafoundation.org.u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8082-C276-43A2-BA50-BC9059D3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MacKenzie</dc:creator>
  <cp:lastModifiedBy>Sarah Hanna</cp:lastModifiedBy>
  <cp:revision>3</cp:revision>
  <cp:lastPrinted>2013-11-27T10:17:00Z</cp:lastPrinted>
  <dcterms:created xsi:type="dcterms:W3CDTF">2014-03-11T12:07:00Z</dcterms:created>
  <dcterms:modified xsi:type="dcterms:W3CDTF">2014-03-11T12:11:00Z</dcterms:modified>
</cp:coreProperties>
</file>